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D" w:rsidRPr="0089478C" w:rsidRDefault="00483B9D" w:rsidP="00483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B9D" w:rsidRPr="00D12B25" w:rsidRDefault="00483B9D" w:rsidP="00483B9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F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C93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технических средств реабилитации - </w:t>
      </w:r>
      <w:r w:rsidR="00FE2F98" w:rsidRPr="00FE2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кресел-колясок с ручным приводом прогулочных (для инвалидов и детей-инвалидов)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83B9D" w:rsidRDefault="004E6693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83B9D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67" w:type="dxa"/>
        <w:jc w:val="center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924"/>
        <w:gridCol w:w="1349"/>
        <w:gridCol w:w="1418"/>
        <w:gridCol w:w="1970"/>
        <w:gridCol w:w="993"/>
        <w:gridCol w:w="1417"/>
        <w:gridCol w:w="617"/>
        <w:gridCol w:w="763"/>
      </w:tblGrid>
      <w:tr w:rsidR="00F12006" w:rsidRPr="00C504E7" w:rsidTr="00F12006">
        <w:trPr>
          <w:jc w:val="center"/>
        </w:trPr>
        <w:tc>
          <w:tcPr>
            <w:tcW w:w="1116" w:type="dxa"/>
            <w:vMerge w:val="restart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F12006" w:rsidRPr="00C504E7" w:rsidRDefault="00486DF8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(КТРУ.</w:t>
            </w:r>
            <w:bookmarkStart w:id="0" w:name="_GoBack"/>
            <w:bookmarkEnd w:id="0"/>
            <w:r w:rsidR="00F12006"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ОКПД</w:t>
            </w:r>
            <w:proofErr w:type="gramStart"/>
            <w:r w:rsidR="00F12006"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="00F12006"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7" w:type="dxa"/>
            <w:gridSpan w:val="2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417" w:type="dxa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886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количественная</w:t>
            </w:r>
            <w:proofErr w:type="gramEnd"/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</w:t>
            </w:r>
            <w:proofErr w:type="gramEnd"/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417"/>
          <w:jc w:val="center"/>
        </w:trPr>
        <w:tc>
          <w:tcPr>
            <w:tcW w:w="1116" w:type="dxa"/>
            <w:vMerge w:val="restart"/>
            <w:shd w:val="clear" w:color="auto" w:fill="auto"/>
          </w:tcPr>
          <w:p w:rsidR="00F12006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Кресло-коляска с ручным приводом </w:t>
            </w:r>
            <w:proofErr w:type="gramStart"/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прогулочная</w:t>
            </w:r>
            <w:proofErr w:type="gramEnd"/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(для инвалидов и де-</w:t>
            </w:r>
            <w:proofErr w:type="spellStart"/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тей</w:t>
            </w:r>
            <w:proofErr w:type="spellEnd"/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-инвалидов)</w:t>
            </w:r>
          </w:p>
          <w:p w:rsidR="00F12006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F12006" w:rsidRPr="00C504E7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F12006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C504E7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КТРУ </w:t>
            </w:r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30.92.20.000-00000013- Кресло-коляска, </w:t>
            </w:r>
            <w:proofErr w:type="gramStart"/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управляемая</w:t>
            </w:r>
            <w:proofErr w:type="gramEnd"/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пациентом/сопровождающим лицом, с приводом на задние колеса, складная</w:t>
            </w:r>
          </w:p>
          <w:p w:rsidR="00F12006" w:rsidRPr="00C504E7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F12006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C504E7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ОКПД</w:t>
            </w:r>
            <w:proofErr w:type="gramStart"/>
            <w:r w:rsidRPr="00C504E7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2</w:t>
            </w:r>
            <w:proofErr w:type="gramEnd"/>
            <w:r w:rsidRPr="00C504E7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: 30.92.20.000</w:t>
            </w:r>
          </w:p>
          <w:p w:rsidR="00F12006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  <w:p w:rsidR="00F12006" w:rsidRPr="00C504E7" w:rsidRDefault="00F12006" w:rsidP="00BE16E2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504E7">
              <w:rPr>
                <w:rFonts w:ascii="Times New Roman" w:hAnsi="Times New Roman" w:cs="Times New Roman"/>
                <w:sz w:val="21"/>
                <w:szCs w:val="21"/>
              </w:rPr>
              <w:t>кресло-коляски</w:t>
            </w:r>
            <w:proofErr w:type="gramEnd"/>
          </w:p>
        </w:tc>
        <w:tc>
          <w:tcPr>
            <w:tcW w:w="1970" w:type="dxa"/>
            <w:shd w:val="clear" w:color="auto" w:fill="auto"/>
          </w:tcPr>
          <w:p w:rsidR="00F12006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12006">
              <w:rPr>
                <w:rFonts w:ascii="Times New Roman" w:hAnsi="Times New Roman" w:cs="Times New Roman"/>
                <w:sz w:val="21"/>
                <w:szCs w:val="21"/>
              </w:rPr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F12006">
              <w:rPr>
                <w:rFonts w:ascii="Times New Roman" w:hAnsi="Times New Roman" w:cs="Times New Roman"/>
                <w:sz w:val="21"/>
                <w:szCs w:val="21"/>
              </w:rPr>
              <w:t>антиопрокидывающим</w:t>
            </w:r>
            <w:proofErr w:type="spellEnd"/>
            <w:r w:rsidRPr="00F12006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устройством, должна иметь следующие функциональные и технические характеристики:</w:t>
            </w:r>
            <w:proofErr w:type="gramEnd"/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Кресло-коляска с ручным приводом </w:t>
            </w:r>
            <w:proofErr w:type="gramStart"/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предназначена</w:t>
            </w:r>
            <w:proofErr w:type="gramEnd"/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 для передвижения лиц с ограниченными двигательными возможностями как самостоятельно, так и с посторонней 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помощью в условиях помещения и улицы.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Привод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C504E7">
              <w:rPr>
                <w:rFonts w:ascii="Times New Roman" w:hAnsi="Times New Roman" w:cs="Times New Roman"/>
                <w:sz w:val="21"/>
                <w:szCs w:val="21"/>
              </w:rPr>
              <w:t>кресло-коляски</w:t>
            </w:r>
            <w:proofErr w:type="gramEnd"/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т обода колеса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Рамная конструкция кресла-коляски</w:t>
            </w:r>
          </w:p>
        </w:tc>
        <w:tc>
          <w:tcPr>
            <w:tcW w:w="1970" w:type="dxa"/>
            <w:shd w:val="clear" w:color="auto" w:fill="auto"/>
          </w:tcPr>
          <w:p w:rsidR="00F12006" w:rsidRPr="00762CB2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зготовлена</w:t>
            </w:r>
            <w:proofErr w:type="gramEnd"/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 из высокопрочных алюминиевых сплавов. Рама кресла-коляски 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Поверхности металлических элементов кресла-коляски обеспечива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ют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 антикоррозийную защиту и устойчивы к дезинфекции, а также покрыты  высококачественной порошковой краской на основе полиэфира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Возможность складывания и раскладывания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ез применения инструмента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Тип п</w:t>
            </w:r>
            <w:r w:rsidRPr="00762CB2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оворотны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х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lastRenderedPageBreak/>
              <w:t>колес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адувные покрышки диаметр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 не 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менее 15 см и не более 20 см. Вилка поворотного колеса 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 xml:space="preserve"> не менее 4 пози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ций установки положения колеса.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Участник закупки указывает в 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заявке конкретное значение характеристики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spacing w:after="0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 w:rsidRPr="00762CB2">
              <w:rPr>
                <w:rFonts w:ascii="Times New Roman" w:hAnsi="Times New Roman" w:cs="Times New Roman"/>
                <w:sz w:val="21"/>
                <w:szCs w:val="21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Наличие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Диаметр приводных колес</w:t>
            </w: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F12006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≤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2276"/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Тип приводных колес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адувные покрышки, легко демонтируемы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ободами</w:t>
            </w:r>
            <w:proofErr w:type="spellEnd"/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 и обручами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Материал с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пинк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 и сидень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зготовлены из высококачественной синтетической ткани (нейтральной термически и химически), 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армированной нейлоновыми волокнами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Высота спинки</w:t>
            </w: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≥47,5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озможность </w:t>
            </w:r>
            <w:proofErr w:type="spellStart"/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поступенчатой</w:t>
            </w:r>
            <w:proofErr w:type="spellEnd"/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 регулировки угла наклона спинки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е менее чем до 30º и фиксир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ует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ся не менее чем в четырех положениях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Глубина сиденья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егулир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ует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ся в зависимости от длины бедра не менее чем в трех положениях в диапазоне не менее 6 см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и материал п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одлокотн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иков</w:t>
            </w:r>
          </w:p>
        </w:tc>
        <w:tc>
          <w:tcPr>
            <w:tcW w:w="1970" w:type="dxa"/>
            <w:shd w:val="clear" w:color="auto" w:fill="auto"/>
          </w:tcPr>
          <w:p w:rsidR="00F12006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ткидыва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ют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ся назад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12006" w:rsidRPr="00905038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Для манипулирования одной рукой уз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 фиксации подлокотника, он не обладает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 возвратной пружиной. 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Подлокотники могут регулироваться по высоте. Накладки подлокотников изготовлены из вспененной резины. 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Длина п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одлокотник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F12006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≤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 xml:space="preserve">Участник закупки указывает в заявке </w:t>
            </w:r>
            <w:r w:rsidRPr="009050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vMerge w:val="restart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Тип подножек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егко демонтир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уемы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или просто отведены внутрь рамы без демонтажа. Опоры подножек 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ют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плавную регулировку по высоте от 36 см +/- 1 см до 47 см +/- 1 см и углу наклона не менее 10º.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Функциональные особенности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кресло-коляски</w:t>
            </w:r>
            <w:proofErr w:type="gramEnd"/>
          </w:p>
        </w:tc>
        <w:tc>
          <w:tcPr>
            <w:tcW w:w="1970" w:type="dxa"/>
            <w:shd w:val="clear" w:color="auto" w:fill="auto"/>
          </w:tcPr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Кресло-коляска </w:t>
            </w:r>
            <w:proofErr w:type="gramStart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снабжена</w:t>
            </w:r>
            <w:proofErr w:type="gramEnd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минус 5 º до 15 º; 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vMerge w:val="restart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Наличие подушки на сиденье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комплектована</w:t>
            </w:r>
            <w:proofErr w:type="gramEnd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подушкой на сиденье толщиной не менее 5 см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vMerge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траховочн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ое устройство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от опрокидывания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Наличие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Максимальный вес пользователя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(включительно)</w:t>
            </w: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F12006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Вес кресла-коляски без дополнительного оснащения и без подушки</w:t>
            </w: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≤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Кресла-коляски 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ют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ширины сиденья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0" w:type="dxa"/>
            <w:shd w:val="clear" w:color="auto" w:fill="auto"/>
          </w:tcPr>
          <w:p w:rsidR="00F12006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38 см  +/- 1 см, 40 см +/- 1 см, 43 см +/- 1 см, 45 см +/- 1 см, 48 см +/- 1 см, 50 см +/- 1 см и поставля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ют</w:t>
            </w: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ся в 6 типоразмерах</w:t>
            </w:r>
            <w:proofErr w:type="gramEnd"/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038">
              <w:rPr>
                <w:rFonts w:ascii="Times New Roman" w:hAnsi="Times New Roman" w:cs="Times New Roman"/>
                <w:sz w:val="21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Маркировка кресла-коляски</w:t>
            </w:r>
          </w:p>
        </w:tc>
        <w:tc>
          <w:tcPr>
            <w:tcW w:w="1970" w:type="dxa"/>
            <w:shd w:val="clear" w:color="auto" w:fill="auto"/>
          </w:tcPr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- наименование производителя; 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- адрес производителя; 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обозначение типа (модели) кресла-коляски (в зависимости от модификации);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дату выпуска (месяц, год);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артикул модификации кресла-коляски;</w:t>
            </w:r>
          </w:p>
          <w:p w:rsidR="00F12006" w:rsidRPr="00A876CF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серийный номер;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рекомендуемую максимальную массу пользователя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К</w:t>
            </w:r>
            <w:r w:rsidRPr="00A876CF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омплект поставки</w:t>
            </w:r>
          </w:p>
        </w:tc>
        <w:tc>
          <w:tcPr>
            <w:tcW w:w="1970" w:type="dxa"/>
            <w:shd w:val="clear" w:color="auto" w:fill="auto"/>
          </w:tcPr>
          <w:p w:rsidR="00F12006" w:rsidRPr="00A876CF" w:rsidRDefault="00F12006" w:rsidP="00BE16E2">
            <w:pPr>
              <w:widowControl w:val="0"/>
              <w:spacing w:after="0"/>
              <w:ind w:right="14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набор инструментов;</w:t>
            </w:r>
          </w:p>
          <w:p w:rsidR="00F12006" w:rsidRPr="00A876CF" w:rsidRDefault="00F12006" w:rsidP="00BE16E2">
            <w:pPr>
              <w:widowControl w:val="0"/>
              <w:spacing w:after="0"/>
              <w:ind w:right="14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- инструкция для пользователя (на русском языке);</w:t>
            </w:r>
          </w:p>
          <w:p w:rsidR="00F12006" w:rsidRPr="00A876CF" w:rsidRDefault="00F12006" w:rsidP="00BE16E2">
            <w:pPr>
              <w:widowControl w:val="0"/>
              <w:spacing w:after="0"/>
              <w:ind w:right="14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- гарантийный талон (с отметкой о произведенной проверке контроля качества).</w:t>
            </w:r>
          </w:p>
          <w:p w:rsidR="00F12006" w:rsidRPr="00C504E7" w:rsidRDefault="00F12006" w:rsidP="00BE16E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trHeight w:val="982"/>
          <w:jc w:val="center"/>
        </w:trPr>
        <w:tc>
          <w:tcPr>
            <w:tcW w:w="1116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24" w:type="dxa"/>
            <w:shd w:val="clear" w:color="auto" w:fill="auto"/>
          </w:tcPr>
          <w:p w:rsidR="00F12006" w:rsidRPr="00C504E7" w:rsidRDefault="00F12006" w:rsidP="00BE16E2">
            <w:pPr>
              <w:tabs>
                <w:tab w:val="left" w:pos="708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С</w:t>
            </w:r>
            <w:r w:rsidRPr="00A876CF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оответств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ие</w:t>
            </w:r>
            <w:r w:rsidRPr="00A876CF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 xml:space="preserve"> требованиям государственных стандартов</w:t>
            </w:r>
          </w:p>
        </w:tc>
        <w:tc>
          <w:tcPr>
            <w:tcW w:w="1970" w:type="dxa"/>
            <w:shd w:val="clear" w:color="auto" w:fill="auto"/>
          </w:tcPr>
          <w:p w:rsidR="00F12006" w:rsidRPr="00C504E7" w:rsidRDefault="00F12006" w:rsidP="00BE1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ГОСТ </w:t>
            </w:r>
            <w:proofErr w:type="gramStart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A876CF">
              <w:rPr>
                <w:rFonts w:ascii="Times New Roman" w:hAnsi="Times New Roman" w:cs="Times New Roman"/>
                <w:sz w:val="21"/>
                <w:szCs w:val="21"/>
              </w:rPr>
              <w:t xml:space="preserve"> 50444-2020, ГОСТ Р ИСО 7176-8-2015, ГОСТ Р 51083-2021, ГОСТ Р ИСО 7176-16-2015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12006" w:rsidRPr="00C504E7" w:rsidTr="00F12006">
        <w:trPr>
          <w:jc w:val="center"/>
        </w:trPr>
        <w:tc>
          <w:tcPr>
            <w:tcW w:w="6777" w:type="dxa"/>
            <w:gridSpan w:val="5"/>
            <w:shd w:val="clear" w:color="auto" w:fill="auto"/>
          </w:tcPr>
          <w:p w:rsidR="00F12006" w:rsidRPr="00C504E7" w:rsidRDefault="00F12006" w:rsidP="00BE16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763" w:type="dxa"/>
            <w:shd w:val="clear" w:color="auto" w:fill="auto"/>
          </w:tcPr>
          <w:p w:rsidR="00F12006" w:rsidRPr="00C504E7" w:rsidRDefault="00F12006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04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:rsidR="00F12006" w:rsidRPr="004E6693" w:rsidRDefault="00F12006" w:rsidP="004E6693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D14C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F12006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Требования 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Эргономика кресел-колясок должна обеспечивать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</w:t>
      </w:r>
      <w:r w:rsidRPr="00FE2F98">
        <w:rPr>
          <w:rFonts w:ascii="Times New Roman" w:eastAsia="Calibri" w:hAnsi="Times New Roman" w:cs="Times New Roman"/>
        </w:rPr>
        <w:lastRenderedPageBreak/>
        <w:t>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Маркировка кресла-коляски должна содержать: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наименование производителя (товарный знак предприятия-производителя);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адрес производителя;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обозначение типа (модели) кресла-коляски (в зависимости от модификации);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дату выпуска (месяц, год);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артикул модификации кресла-коляски;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серийный номер данного кресла-коляски.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рекомендуемую максимальную массу пользователя.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Получатель имеет право выбора одного из способов получения Товара: по месту жительства Получателя или в пунктах выдачи.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Выборочная проверка поставляемого Товара осуществляется Заказчиком до поставки Товара Получателям в течение 2 рабочих дней </w:t>
      </w:r>
      <w:proofErr w:type="gramStart"/>
      <w:r w:rsidRPr="00FE2F98">
        <w:rPr>
          <w:rFonts w:ascii="Times New Roman" w:eastAsia="Calibri" w:hAnsi="Times New Roman" w:cs="Times New Roman"/>
        </w:rPr>
        <w:t>с даты получения</w:t>
      </w:r>
      <w:proofErr w:type="gramEnd"/>
      <w:r w:rsidRPr="00FE2F98">
        <w:rPr>
          <w:rFonts w:ascii="Times New Roman" w:eastAsia="Calibri" w:hAnsi="Times New Roman" w:cs="Times New Roman"/>
        </w:rPr>
        <w:t xml:space="preserve"> от Поставщика информации о поступлении Товара в субъект Российской Федерации.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Место поставки: Российская Федерация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по месту жительства (месту пребывания, фактического проживания) </w:t>
      </w:r>
      <w:proofErr w:type="gramStart"/>
      <w:r w:rsidRPr="00FE2F98">
        <w:rPr>
          <w:rFonts w:ascii="Times New Roman" w:eastAsia="Calibri" w:hAnsi="Times New Roman" w:cs="Times New Roman"/>
        </w:rPr>
        <w:t>Получателя</w:t>
      </w:r>
      <w:proofErr w:type="gramEnd"/>
      <w:r w:rsidRPr="00FE2F98">
        <w:rPr>
          <w:rFonts w:ascii="Times New Roman" w:eastAsia="Calibri" w:hAnsi="Times New Roman" w:cs="Times New Roma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proofErr w:type="gramStart"/>
      <w:r w:rsidRPr="00FE2F98">
        <w:rPr>
          <w:rFonts w:ascii="Times New Roman" w:eastAsia="Calibri" w:hAnsi="Times New Roman" w:cs="Times New Roma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 Пункты выдачи Товара и склад Поставщика должны быть оснащены видеокамерами.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Срок поставки: Срок поставки Товара: </w:t>
      </w:r>
      <w:proofErr w:type="gramStart"/>
      <w:r w:rsidRPr="00FE2F98">
        <w:rPr>
          <w:rFonts w:ascii="Times New Roman" w:eastAsia="Calibri" w:hAnsi="Times New Roman" w:cs="Times New Roman"/>
        </w:rPr>
        <w:t>с даты  получения</w:t>
      </w:r>
      <w:proofErr w:type="gramEnd"/>
      <w:r w:rsidRPr="00FE2F98">
        <w:rPr>
          <w:rFonts w:ascii="Times New Roman" w:eastAsia="Calibri" w:hAnsi="Times New Roman" w:cs="Times New Roman"/>
        </w:rPr>
        <w:t xml:space="preserve"> от Заказчика реестра получателей Товара до "30" сентября 2024 года.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 xml:space="preserve">Гарантийный срок: 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- к гарантии качества товара, работы, услуги: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proofErr w:type="gramStart"/>
      <w:r w:rsidRPr="00FE2F98">
        <w:rPr>
          <w:rFonts w:ascii="Times New Roman" w:eastAsia="Calibri" w:hAnsi="Times New Roman" w:cs="Times New Roman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FE2F98">
        <w:rPr>
          <w:rFonts w:ascii="Times New Roman" w:eastAsia="Calibri" w:hAnsi="Times New Roman" w:cs="Times New Roman"/>
        </w:rPr>
        <w:t xml:space="preserve"> Товара в обычных условиях. На Товаре не должно быть механических повреждений.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- к гарантийному сроку и (или) объему предоставления гарантий их качества: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Гарантийный срок Товара 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lastRenderedPageBreak/>
        <w:t>- к гарантийному обслуживанию товара: 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proofErr w:type="gramStart"/>
      <w:r w:rsidRPr="00FE2F98">
        <w:rPr>
          <w:rFonts w:ascii="Times New Roman" w:eastAsia="Calibri" w:hAnsi="Times New Roman" w:cs="Times New Roma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ind w:left="68" w:right="58"/>
        <w:jc w:val="both"/>
        <w:rPr>
          <w:rFonts w:ascii="Times New Roman" w:eastAsia="Calibri" w:hAnsi="Times New Roman" w:cs="Times New Roman"/>
        </w:rPr>
      </w:pPr>
      <w:r w:rsidRPr="00FE2F98">
        <w:rPr>
          <w:rFonts w:ascii="Times New Roman" w:eastAsia="Calibri" w:hAnsi="Times New Roman" w:cs="Times New Roman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12006" w:rsidRPr="00FE2F98" w:rsidRDefault="00F12006" w:rsidP="00F120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E2F98">
        <w:rPr>
          <w:rFonts w:ascii="Times New Roman" w:eastAsia="Calibri" w:hAnsi="Times New Roman" w:cs="Times New Roman"/>
        </w:rPr>
        <w:t>Поставщик должен располагать сервисной службой, находящейся по адресу: Российская Федерация для обеспечения гарантийного ремонта поставляемых кресел-колясок.</w:t>
      </w: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006" w:rsidRDefault="00F12006" w:rsidP="00483B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98" w:rsidRPr="00FE2F98" w:rsidRDefault="00FE2F98" w:rsidP="00FE2F98">
      <w:pPr>
        <w:tabs>
          <w:tab w:val="left" w:pos="195"/>
          <w:tab w:val="left" w:pos="1085"/>
          <w:tab w:val="right" w:pos="102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153E0" w:rsidRPr="004322CA" w:rsidRDefault="004153E0" w:rsidP="0041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53E0" w:rsidRPr="004322CA" w:rsidRDefault="004153E0" w:rsidP="0041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153E0" w:rsidRPr="004322CA" w:rsidRDefault="004153E0" w:rsidP="00415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4153E0" w:rsidRPr="004322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6B" w:rsidRDefault="0009086B">
      <w:pPr>
        <w:spacing w:after="0" w:line="240" w:lineRule="auto"/>
      </w:pPr>
      <w:r>
        <w:separator/>
      </w:r>
    </w:p>
  </w:endnote>
  <w:endnote w:type="continuationSeparator" w:id="0">
    <w:p w:rsidR="0009086B" w:rsidRDefault="000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483B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F8">
          <w:rPr>
            <w:noProof/>
          </w:rPr>
          <w:t>1</w:t>
        </w:r>
        <w:r>
          <w:fldChar w:fldCharType="end"/>
        </w:r>
      </w:p>
    </w:sdtContent>
  </w:sdt>
  <w:p w:rsidR="001A27AB" w:rsidRDefault="00090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6B" w:rsidRDefault="0009086B">
      <w:pPr>
        <w:spacing w:after="0" w:line="240" w:lineRule="auto"/>
      </w:pPr>
      <w:r>
        <w:separator/>
      </w:r>
    </w:p>
  </w:footnote>
  <w:footnote w:type="continuationSeparator" w:id="0">
    <w:p w:rsidR="0009086B" w:rsidRDefault="0009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54"/>
    <w:multiLevelType w:val="hybridMultilevel"/>
    <w:tmpl w:val="6C60FE50"/>
    <w:lvl w:ilvl="0" w:tplc="F718DBE8">
      <w:numFmt w:val="bullet"/>
      <w:lvlText w:val="-"/>
      <w:lvlJc w:val="left"/>
      <w:pPr>
        <w:ind w:left="6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8B880">
      <w:numFmt w:val="bullet"/>
      <w:lvlText w:val="•"/>
      <w:lvlJc w:val="left"/>
      <w:pPr>
        <w:ind w:left="732" w:hanging="389"/>
      </w:pPr>
      <w:rPr>
        <w:rFonts w:hint="default"/>
        <w:lang w:val="ru-RU" w:eastAsia="en-US" w:bidi="ar-SA"/>
      </w:rPr>
    </w:lvl>
    <w:lvl w:ilvl="2" w:tplc="AAE8F04C">
      <w:numFmt w:val="bullet"/>
      <w:lvlText w:val="•"/>
      <w:lvlJc w:val="left"/>
      <w:pPr>
        <w:ind w:left="1405" w:hanging="389"/>
      </w:pPr>
      <w:rPr>
        <w:rFonts w:hint="default"/>
        <w:lang w:val="ru-RU" w:eastAsia="en-US" w:bidi="ar-SA"/>
      </w:rPr>
    </w:lvl>
    <w:lvl w:ilvl="3" w:tplc="58F29A6E">
      <w:numFmt w:val="bullet"/>
      <w:lvlText w:val="•"/>
      <w:lvlJc w:val="left"/>
      <w:pPr>
        <w:ind w:left="2078" w:hanging="389"/>
      </w:pPr>
      <w:rPr>
        <w:rFonts w:hint="default"/>
        <w:lang w:val="ru-RU" w:eastAsia="en-US" w:bidi="ar-SA"/>
      </w:rPr>
    </w:lvl>
    <w:lvl w:ilvl="4" w:tplc="E1E002F2">
      <w:numFmt w:val="bullet"/>
      <w:lvlText w:val="•"/>
      <w:lvlJc w:val="left"/>
      <w:pPr>
        <w:ind w:left="2751" w:hanging="389"/>
      </w:pPr>
      <w:rPr>
        <w:rFonts w:hint="default"/>
        <w:lang w:val="ru-RU" w:eastAsia="en-US" w:bidi="ar-SA"/>
      </w:rPr>
    </w:lvl>
    <w:lvl w:ilvl="5" w:tplc="4C6886BE">
      <w:numFmt w:val="bullet"/>
      <w:lvlText w:val="•"/>
      <w:lvlJc w:val="left"/>
      <w:pPr>
        <w:ind w:left="3424" w:hanging="389"/>
      </w:pPr>
      <w:rPr>
        <w:rFonts w:hint="default"/>
        <w:lang w:val="ru-RU" w:eastAsia="en-US" w:bidi="ar-SA"/>
      </w:rPr>
    </w:lvl>
    <w:lvl w:ilvl="6" w:tplc="8C04E8A6">
      <w:numFmt w:val="bullet"/>
      <w:lvlText w:val="•"/>
      <w:lvlJc w:val="left"/>
      <w:pPr>
        <w:ind w:left="4097" w:hanging="389"/>
      </w:pPr>
      <w:rPr>
        <w:rFonts w:hint="default"/>
        <w:lang w:val="ru-RU" w:eastAsia="en-US" w:bidi="ar-SA"/>
      </w:rPr>
    </w:lvl>
    <w:lvl w:ilvl="7" w:tplc="B4E09F42">
      <w:numFmt w:val="bullet"/>
      <w:lvlText w:val="•"/>
      <w:lvlJc w:val="left"/>
      <w:pPr>
        <w:ind w:left="4770" w:hanging="389"/>
      </w:pPr>
      <w:rPr>
        <w:rFonts w:hint="default"/>
        <w:lang w:val="ru-RU" w:eastAsia="en-US" w:bidi="ar-SA"/>
      </w:rPr>
    </w:lvl>
    <w:lvl w:ilvl="8" w:tplc="25602F40">
      <w:numFmt w:val="bullet"/>
      <w:lvlText w:val="•"/>
      <w:lvlJc w:val="left"/>
      <w:pPr>
        <w:ind w:left="5443" w:hanging="389"/>
      </w:pPr>
      <w:rPr>
        <w:rFonts w:hint="default"/>
        <w:lang w:val="ru-RU" w:eastAsia="en-US" w:bidi="ar-SA"/>
      </w:rPr>
    </w:lvl>
  </w:abstractNum>
  <w:abstractNum w:abstractNumId="1">
    <w:nsid w:val="0F7352B2"/>
    <w:multiLevelType w:val="hybridMultilevel"/>
    <w:tmpl w:val="8C3E98E2"/>
    <w:lvl w:ilvl="0" w:tplc="DC121F5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F920033"/>
    <w:multiLevelType w:val="hybridMultilevel"/>
    <w:tmpl w:val="A6E07DCA"/>
    <w:lvl w:ilvl="0" w:tplc="52447A72">
      <w:numFmt w:val="bullet"/>
      <w:lvlText w:val="-"/>
      <w:lvlJc w:val="left"/>
      <w:pPr>
        <w:ind w:left="68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A1F96">
      <w:numFmt w:val="bullet"/>
      <w:lvlText w:val="•"/>
      <w:lvlJc w:val="left"/>
      <w:pPr>
        <w:ind w:left="732" w:hanging="167"/>
      </w:pPr>
      <w:rPr>
        <w:rFonts w:hint="default"/>
        <w:lang w:val="ru-RU" w:eastAsia="en-US" w:bidi="ar-SA"/>
      </w:rPr>
    </w:lvl>
    <w:lvl w:ilvl="2" w:tplc="15F01D8C">
      <w:numFmt w:val="bullet"/>
      <w:lvlText w:val="•"/>
      <w:lvlJc w:val="left"/>
      <w:pPr>
        <w:ind w:left="1405" w:hanging="167"/>
      </w:pPr>
      <w:rPr>
        <w:rFonts w:hint="default"/>
        <w:lang w:val="ru-RU" w:eastAsia="en-US" w:bidi="ar-SA"/>
      </w:rPr>
    </w:lvl>
    <w:lvl w:ilvl="3" w:tplc="E8547262">
      <w:numFmt w:val="bullet"/>
      <w:lvlText w:val="•"/>
      <w:lvlJc w:val="left"/>
      <w:pPr>
        <w:ind w:left="2078" w:hanging="167"/>
      </w:pPr>
      <w:rPr>
        <w:rFonts w:hint="default"/>
        <w:lang w:val="ru-RU" w:eastAsia="en-US" w:bidi="ar-SA"/>
      </w:rPr>
    </w:lvl>
    <w:lvl w:ilvl="4" w:tplc="870AEE96">
      <w:numFmt w:val="bullet"/>
      <w:lvlText w:val="•"/>
      <w:lvlJc w:val="left"/>
      <w:pPr>
        <w:ind w:left="2751" w:hanging="167"/>
      </w:pPr>
      <w:rPr>
        <w:rFonts w:hint="default"/>
        <w:lang w:val="ru-RU" w:eastAsia="en-US" w:bidi="ar-SA"/>
      </w:rPr>
    </w:lvl>
    <w:lvl w:ilvl="5" w:tplc="B502C3C2">
      <w:numFmt w:val="bullet"/>
      <w:lvlText w:val="•"/>
      <w:lvlJc w:val="left"/>
      <w:pPr>
        <w:ind w:left="3424" w:hanging="167"/>
      </w:pPr>
      <w:rPr>
        <w:rFonts w:hint="default"/>
        <w:lang w:val="ru-RU" w:eastAsia="en-US" w:bidi="ar-SA"/>
      </w:rPr>
    </w:lvl>
    <w:lvl w:ilvl="6" w:tplc="5E3A4906">
      <w:numFmt w:val="bullet"/>
      <w:lvlText w:val="•"/>
      <w:lvlJc w:val="left"/>
      <w:pPr>
        <w:ind w:left="4097" w:hanging="167"/>
      </w:pPr>
      <w:rPr>
        <w:rFonts w:hint="default"/>
        <w:lang w:val="ru-RU" w:eastAsia="en-US" w:bidi="ar-SA"/>
      </w:rPr>
    </w:lvl>
    <w:lvl w:ilvl="7" w:tplc="E52A3782">
      <w:numFmt w:val="bullet"/>
      <w:lvlText w:val="•"/>
      <w:lvlJc w:val="left"/>
      <w:pPr>
        <w:ind w:left="4770" w:hanging="167"/>
      </w:pPr>
      <w:rPr>
        <w:rFonts w:hint="default"/>
        <w:lang w:val="ru-RU" w:eastAsia="en-US" w:bidi="ar-SA"/>
      </w:rPr>
    </w:lvl>
    <w:lvl w:ilvl="8" w:tplc="D7FEE70E">
      <w:numFmt w:val="bullet"/>
      <w:lvlText w:val="•"/>
      <w:lvlJc w:val="left"/>
      <w:pPr>
        <w:ind w:left="5443" w:hanging="167"/>
      </w:pPr>
      <w:rPr>
        <w:rFonts w:hint="default"/>
        <w:lang w:val="ru-RU" w:eastAsia="en-US" w:bidi="ar-SA"/>
      </w:rPr>
    </w:lvl>
  </w:abstractNum>
  <w:abstractNum w:abstractNumId="3">
    <w:nsid w:val="18384CA0"/>
    <w:multiLevelType w:val="hybridMultilevel"/>
    <w:tmpl w:val="CCE02AFA"/>
    <w:lvl w:ilvl="0" w:tplc="FCFA97DA">
      <w:numFmt w:val="bullet"/>
      <w:lvlText w:val="-"/>
      <w:lvlJc w:val="left"/>
      <w:pPr>
        <w:ind w:left="68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020500">
      <w:numFmt w:val="bullet"/>
      <w:lvlText w:val="•"/>
      <w:lvlJc w:val="left"/>
      <w:pPr>
        <w:ind w:left="732" w:hanging="167"/>
      </w:pPr>
      <w:rPr>
        <w:rFonts w:hint="default"/>
        <w:lang w:val="ru-RU" w:eastAsia="en-US" w:bidi="ar-SA"/>
      </w:rPr>
    </w:lvl>
    <w:lvl w:ilvl="2" w:tplc="3FF061B2">
      <w:numFmt w:val="bullet"/>
      <w:lvlText w:val="•"/>
      <w:lvlJc w:val="left"/>
      <w:pPr>
        <w:ind w:left="1405" w:hanging="167"/>
      </w:pPr>
      <w:rPr>
        <w:rFonts w:hint="default"/>
        <w:lang w:val="ru-RU" w:eastAsia="en-US" w:bidi="ar-SA"/>
      </w:rPr>
    </w:lvl>
    <w:lvl w:ilvl="3" w:tplc="3FA6454C">
      <w:numFmt w:val="bullet"/>
      <w:lvlText w:val="•"/>
      <w:lvlJc w:val="left"/>
      <w:pPr>
        <w:ind w:left="2078" w:hanging="167"/>
      </w:pPr>
      <w:rPr>
        <w:rFonts w:hint="default"/>
        <w:lang w:val="ru-RU" w:eastAsia="en-US" w:bidi="ar-SA"/>
      </w:rPr>
    </w:lvl>
    <w:lvl w:ilvl="4" w:tplc="E3C246AC">
      <w:numFmt w:val="bullet"/>
      <w:lvlText w:val="•"/>
      <w:lvlJc w:val="left"/>
      <w:pPr>
        <w:ind w:left="2751" w:hanging="167"/>
      </w:pPr>
      <w:rPr>
        <w:rFonts w:hint="default"/>
        <w:lang w:val="ru-RU" w:eastAsia="en-US" w:bidi="ar-SA"/>
      </w:rPr>
    </w:lvl>
    <w:lvl w:ilvl="5" w:tplc="A2AAD202">
      <w:numFmt w:val="bullet"/>
      <w:lvlText w:val="•"/>
      <w:lvlJc w:val="left"/>
      <w:pPr>
        <w:ind w:left="3424" w:hanging="167"/>
      </w:pPr>
      <w:rPr>
        <w:rFonts w:hint="default"/>
        <w:lang w:val="ru-RU" w:eastAsia="en-US" w:bidi="ar-SA"/>
      </w:rPr>
    </w:lvl>
    <w:lvl w:ilvl="6" w:tplc="56903458">
      <w:numFmt w:val="bullet"/>
      <w:lvlText w:val="•"/>
      <w:lvlJc w:val="left"/>
      <w:pPr>
        <w:ind w:left="4097" w:hanging="167"/>
      </w:pPr>
      <w:rPr>
        <w:rFonts w:hint="default"/>
        <w:lang w:val="ru-RU" w:eastAsia="en-US" w:bidi="ar-SA"/>
      </w:rPr>
    </w:lvl>
    <w:lvl w:ilvl="7" w:tplc="9CB41D42">
      <w:numFmt w:val="bullet"/>
      <w:lvlText w:val="•"/>
      <w:lvlJc w:val="left"/>
      <w:pPr>
        <w:ind w:left="4770" w:hanging="167"/>
      </w:pPr>
      <w:rPr>
        <w:rFonts w:hint="default"/>
        <w:lang w:val="ru-RU" w:eastAsia="en-US" w:bidi="ar-SA"/>
      </w:rPr>
    </w:lvl>
    <w:lvl w:ilvl="8" w:tplc="DEFCE96A">
      <w:numFmt w:val="bullet"/>
      <w:lvlText w:val="•"/>
      <w:lvlJc w:val="left"/>
      <w:pPr>
        <w:ind w:left="5443" w:hanging="167"/>
      </w:pPr>
      <w:rPr>
        <w:rFonts w:hint="default"/>
        <w:lang w:val="ru-RU" w:eastAsia="en-US" w:bidi="ar-SA"/>
      </w:rPr>
    </w:lvl>
  </w:abstractNum>
  <w:abstractNum w:abstractNumId="4">
    <w:nsid w:val="3C110783"/>
    <w:multiLevelType w:val="hybridMultilevel"/>
    <w:tmpl w:val="A6823D6A"/>
    <w:lvl w:ilvl="0" w:tplc="02F23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60EF7"/>
    <w:multiLevelType w:val="hybridMultilevel"/>
    <w:tmpl w:val="B83E92C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60143BB5"/>
    <w:multiLevelType w:val="hybridMultilevel"/>
    <w:tmpl w:val="A97814E0"/>
    <w:lvl w:ilvl="0" w:tplc="253E0D14">
      <w:numFmt w:val="bullet"/>
      <w:lvlText w:val="-"/>
      <w:lvlJc w:val="left"/>
      <w:pPr>
        <w:ind w:left="6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4469E">
      <w:numFmt w:val="bullet"/>
      <w:lvlText w:val="•"/>
      <w:lvlJc w:val="left"/>
      <w:pPr>
        <w:ind w:left="732" w:hanging="197"/>
      </w:pPr>
      <w:rPr>
        <w:rFonts w:hint="default"/>
        <w:lang w:val="ru-RU" w:eastAsia="en-US" w:bidi="ar-SA"/>
      </w:rPr>
    </w:lvl>
    <w:lvl w:ilvl="2" w:tplc="857A198A">
      <w:numFmt w:val="bullet"/>
      <w:lvlText w:val="•"/>
      <w:lvlJc w:val="left"/>
      <w:pPr>
        <w:ind w:left="1405" w:hanging="197"/>
      </w:pPr>
      <w:rPr>
        <w:rFonts w:hint="default"/>
        <w:lang w:val="ru-RU" w:eastAsia="en-US" w:bidi="ar-SA"/>
      </w:rPr>
    </w:lvl>
    <w:lvl w:ilvl="3" w:tplc="17D23238">
      <w:numFmt w:val="bullet"/>
      <w:lvlText w:val="•"/>
      <w:lvlJc w:val="left"/>
      <w:pPr>
        <w:ind w:left="2078" w:hanging="197"/>
      </w:pPr>
      <w:rPr>
        <w:rFonts w:hint="default"/>
        <w:lang w:val="ru-RU" w:eastAsia="en-US" w:bidi="ar-SA"/>
      </w:rPr>
    </w:lvl>
    <w:lvl w:ilvl="4" w:tplc="F80C7C4E">
      <w:numFmt w:val="bullet"/>
      <w:lvlText w:val="•"/>
      <w:lvlJc w:val="left"/>
      <w:pPr>
        <w:ind w:left="2751" w:hanging="197"/>
      </w:pPr>
      <w:rPr>
        <w:rFonts w:hint="default"/>
        <w:lang w:val="ru-RU" w:eastAsia="en-US" w:bidi="ar-SA"/>
      </w:rPr>
    </w:lvl>
    <w:lvl w:ilvl="5" w:tplc="4F78208E">
      <w:numFmt w:val="bullet"/>
      <w:lvlText w:val="•"/>
      <w:lvlJc w:val="left"/>
      <w:pPr>
        <w:ind w:left="3424" w:hanging="197"/>
      </w:pPr>
      <w:rPr>
        <w:rFonts w:hint="default"/>
        <w:lang w:val="ru-RU" w:eastAsia="en-US" w:bidi="ar-SA"/>
      </w:rPr>
    </w:lvl>
    <w:lvl w:ilvl="6" w:tplc="4CCA6C08">
      <w:numFmt w:val="bullet"/>
      <w:lvlText w:val="•"/>
      <w:lvlJc w:val="left"/>
      <w:pPr>
        <w:ind w:left="4097" w:hanging="197"/>
      </w:pPr>
      <w:rPr>
        <w:rFonts w:hint="default"/>
        <w:lang w:val="ru-RU" w:eastAsia="en-US" w:bidi="ar-SA"/>
      </w:rPr>
    </w:lvl>
    <w:lvl w:ilvl="7" w:tplc="ECBEC38E">
      <w:numFmt w:val="bullet"/>
      <w:lvlText w:val="•"/>
      <w:lvlJc w:val="left"/>
      <w:pPr>
        <w:ind w:left="4770" w:hanging="197"/>
      </w:pPr>
      <w:rPr>
        <w:rFonts w:hint="default"/>
        <w:lang w:val="ru-RU" w:eastAsia="en-US" w:bidi="ar-SA"/>
      </w:rPr>
    </w:lvl>
    <w:lvl w:ilvl="8" w:tplc="CA687E60">
      <w:numFmt w:val="bullet"/>
      <w:lvlText w:val="•"/>
      <w:lvlJc w:val="left"/>
      <w:pPr>
        <w:ind w:left="5443" w:hanging="197"/>
      </w:pPr>
      <w:rPr>
        <w:rFonts w:hint="default"/>
        <w:lang w:val="ru-RU" w:eastAsia="en-US" w:bidi="ar-SA"/>
      </w:rPr>
    </w:lvl>
  </w:abstractNum>
  <w:abstractNum w:abstractNumId="7">
    <w:nsid w:val="60E62982"/>
    <w:multiLevelType w:val="hybridMultilevel"/>
    <w:tmpl w:val="352E75E2"/>
    <w:lvl w:ilvl="0" w:tplc="E780DEAE">
      <w:numFmt w:val="bullet"/>
      <w:lvlText w:val="-"/>
      <w:lvlJc w:val="left"/>
      <w:pPr>
        <w:ind w:left="68" w:hanging="28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65A360A">
      <w:numFmt w:val="bullet"/>
      <w:lvlText w:val="•"/>
      <w:lvlJc w:val="left"/>
      <w:pPr>
        <w:ind w:left="732" w:hanging="282"/>
      </w:pPr>
      <w:rPr>
        <w:rFonts w:hint="default"/>
        <w:lang w:val="ru-RU" w:eastAsia="en-US" w:bidi="ar-SA"/>
      </w:rPr>
    </w:lvl>
    <w:lvl w:ilvl="2" w:tplc="92C03CA0">
      <w:numFmt w:val="bullet"/>
      <w:lvlText w:val="•"/>
      <w:lvlJc w:val="left"/>
      <w:pPr>
        <w:ind w:left="1405" w:hanging="282"/>
      </w:pPr>
      <w:rPr>
        <w:rFonts w:hint="default"/>
        <w:lang w:val="ru-RU" w:eastAsia="en-US" w:bidi="ar-SA"/>
      </w:rPr>
    </w:lvl>
    <w:lvl w:ilvl="3" w:tplc="2C5C3AF4">
      <w:numFmt w:val="bullet"/>
      <w:lvlText w:val="•"/>
      <w:lvlJc w:val="left"/>
      <w:pPr>
        <w:ind w:left="2078" w:hanging="282"/>
      </w:pPr>
      <w:rPr>
        <w:rFonts w:hint="default"/>
        <w:lang w:val="ru-RU" w:eastAsia="en-US" w:bidi="ar-SA"/>
      </w:rPr>
    </w:lvl>
    <w:lvl w:ilvl="4" w:tplc="35161D94">
      <w:numFmt w:val="bullet"/>
      <w:lvlText w:val="•"/>
      <w:lvlJc w:val="left"/>
      <w:pPr>
        <w:ind w:left="2751" w:hanging="282"/>
      </w:pPr>
      <w:rPr>
        <w:rFonts w:hint="default"/>
        <w:lang w:val="ru-RU" w:eastAsia="en-US" w:bidi="ar-SA"/>
      </w:rPr>
    </w:lvl>
    <w:lvl w:ilvl="5" w:tplc="34CE0D68">
      <w:numFmt w:val="bullet"/>
      <w:lvlText w:val="•"/>
      <w:lvlJc w:val="left"/>
      <w:pPr>
        <w:ind w:left="3424" w:hanging="282"/>
      </w:pPr>
      <w:rPr>
        <w:rFonts w:hint="default"/>
        <w:lang w:val="ru-RU" w:eastAsia="en-US" w:bidi="ar-SA"/>
      </w:rPr>
    </w:lvl>
    <w:lvl w:ilvl="6" w:tplc="B008A85C">
      <w:numFmt w:val="bullet"/>
      <w:lvlText w:val="•"/>
      <w:lvlJc w:val="left"/>
      <w:pPr>
        <w:ind w:left="4097" w:hanging="282"/>
      </w:pPr>
      <w:rPr>
        <w:rFonts w:hint="default"/>
        <w:lang w:val="ru-RU" w:eastAsia="en-US" w:bidi="ar-SA"/>
      </w:rPr>
    </w:lvl>
    <w:lvl w:ilvl="7" w:tplc="69C4F168">
      <w:numFmt w:val="bullet"/>
      <w:lvlText w:val="•"/>
      <w:lvlJc w:val="left"/>
      <w:pPr>
        <w:ind w:left="4770" w:hanging="282"/>
      </w:pPr>
      <w:rPr>
        <w:rFonts w:hint="default"/>
        <w:lang w:val="ru-RU" w:eastAsia="en-US" w:bidi="ar-SA"/>
      </w:rPr>
    </w:lvl>
    <w:lvl w:ilvl="8" w:tplc="E75AE7AA">
      <w:numFmt w:val="bullet"/>
      <w:lvlText w:val="•"/>
      <w:lvlJc w:val="left"/>
      <w:pPr>
        <w:ind w:left="5443" w:hanging="282"/>
      </w:pPr>
      <w:rPr>
        <w:rFonts w:hint="default"/>
        <w:lang w:val="ru-RU" w:eastAsia="en-US" w:bidi="ar-SA"/>
      </w:rPr>
    </w:lvl>
  </w:abstractNum>
  <w:abstractNum w:abstractNumId="8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D"/>
    <w:rsid w:val="0009086B"/>
    <w:rsid w:val="001F20AA"/>
    <w:rsid w:val="00235830"/>
    <w:rsid w:val="00237E07"/>
    <w:rsid w:val="0026442C"/>
    <w:rsid w:val="003A0868"/>
    <w:rsid w:val="004153E0"/>
    <w:rsid w:val="00483B9D"/>
    <w:rsid w:val="00486DF8"/>
    <w:rsid w:val="004E6693"/>
    <w:rsid w:val="005F3406"/>
    <w:rsid w:val="008108C2"/>
    <w:rsid w:val="00B37997"/>
    <w:rsid w:val="00C006E2"/>
    <w:rsid w:val="00DD07A7"/>
    <w:rsid w:val="00E23765"/>
    <w:rsid w:val="00F12006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D"/>
  </w:style>
  <w:style w:type="paragraph" w:styleId="1">
    <w:name w:val="heading 1"/>
    <w:basedOn w:val="a"/>
    <w:next w:val="a"/>
    <w:link w:val="10"/>
    <w:qFormat/>
    <w:rsid w:val="00483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B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B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B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B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8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B9D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483B9D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48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B9D"/>
  </w:style>
  <w:style w:type="paragraph" w:styleId="aa">
    <w:name w:val="footer"/>
    <w:basedOn w:val="a"/>
    <w:link w:val="ab"/>
    <w:uiPriority w:val="99"/>
    <w:unhideWhenUsed/>
    <w:rsid w:val="0048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B9D"/>
  </w:style>
  <w:style w:type="paragraph" w:customStyle="1" w:styleId="ConsPlusNormal">
    <w:name w:val="ConsPlusNormal"/>
    <w:rsid w:val="0048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483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483B9D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nhideWhenUsed/>
    <w:rsid w:val="00483B9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8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483B9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f">
    <w:name w:val="FollowedHyperlink"/>
    <w:semiHidden/>
    <w:rsid w:val="00483B9D"/>
    <w:rPr>
      <w:color w:val="800080"/>
      <w:u w:val="single"/>
    </w:rPr>
  </w:style>
  <w:style w:type="paragraph" w:customStyle="1" w:styleId="13">
    <w:name w:val="Стиль_Шт1"/>
    <w:basedOn w:val="af0"/>
    <w:rsid w:val="00483B9D"/>
  </w:style>
  <w:style w:type="paragraph" w:styleId="af0">
    <w:name w:val="Body Text"/>
    <w:basedOn w:val="a"/>
    <w:link w:val="af1"/>
    <w:uiPriority w:val="99"/>
    <w:semiHidden/>
    <w:unhideWhenUsed/>
    <w:rsid w:val="00483B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83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48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83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rsid w:val="00483B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g-binding">
    <w:name w:val="ng-binding"/>
    <w:rsid w:val="00483B9D"/>
  </w:style>
  <w:style w:type="table" w:customStyle="1" w:styleId="TableNormal">
    <w:name w:val="Table Normal"/>
    <w:uiPriority w:val="2"/>
    <w:semiHidden/>
    <w:unhideWhenUsed/>
    <w:qFormat/>
    <w:rsid w:val="00483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3B9D"/>
    <w:pPr>
      <w:widowControl w:val="0"/>
      <w:autoSpaceDE w:val="0"/>
      <w:autoSpaceDN w:val="0"/>
      <w:spacing w:after="0" w:line="240" w:lineRule="auto"/>
      <w:ind w:left="68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9D"/>
  </w:style>
  <w:style w:type="paragraph" w:styleId="1">
    <w:name w:val="heading 1"/>
    <w:basedOn w:val="a"/>
    <w:next w:val="a"/>
    <w:link w:val="10"/>
    <w:qFormat/>
    <w:rsid w:val="00483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3B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B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B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B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8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B9D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483B9D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48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B9D"/>
  </w:style>
  <w:style w:type="paragraph" w:styleId="aa">
    <w:name w:val="footer"/>
    <w:basedOn w:val="a"/>
    <w:link w:val="ab"/>
    <w:uiPriority w:val="99"/>
    <w:unhideWhenUsed/>
    <w:rsid w:val="0048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B9D"/>
  </w:style>
  <w:style w:type="paragraph" w:customStyle="1" w:styleId="ConsPlusNormal">
    <w:name w:val="ConsPlusNormal"/>
    <w:rsid w:val="0048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483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483B9D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nhideWhenUsed/>
    <w:rsid w:val="00483B9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8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483B9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styleId="af">
    <w:name w:val="FollowedHyperlink"/>
    <w:semiHidden/>
    <w:rsid w:val="00483B9D"/>
    <w:rPr>
      <w:color w:val="800080"/>
      <w:u w:val="single"/>
    </w:rPr>
  </w:style>
  <w:style w:type="paragraph" w:customStyle="1" w:styleId="13">
    <w:name w:val="Стиль_Шт1"/>
    <w:basedOn w:val="af0"/>
    <w:rsid w:val="00483B9D"/>
  </w:style>
  <w:style w:type="paragraph" w:styleId="af0">
    <w:name w:val="Body Text"/>
    <w:basedOn w:val="a"/>
    <w:link w:val="af1"/>
    <w:uiPriority w:val="99"/>
    <w:semiHidden/>
    <w:unhideWhenUsed/>
    <w:rsid w:val="00483B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83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483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83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rsid w:val="00483B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g-binding">
    <w:name w:val="ng-binding"/>
    <w:rsid w:val="00483B9D"/>
  </w:style>
  <w:style w:type="table" w:customStyle="1" w:styleId="TableNormal">
    <w:name w:val="Table Normal"/>
    <w:uiPriority w:val="2"/>
    <w:semiHidden/>
    <w:unhideWhenUsed/>
    <w:qFormat/>
    <w:rsid w:val="00483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3B9D"/>
    <w:pPr>
      <w:widowControl w:val="0"/>
      <w:autoSpaceDE w:val="0"/>
      <w:autoSpaceDN w:val="0"/>
      <w:spacing w:after="0" w:line="240" w:lineRule="auto"/>
      <w:ind w:left="6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Отцевич Юлия Владимировна</dc:creator>
  <cp:lastModifiedBy>Сафонова Елена Михайловна</cp:lastModifiedBy>
  <cp:revision>9</cp:revision>
  <cp:lastPrinted>2024-04-11T12:57:00Z</cp:lastPrinted>
  <dcterms:created xsi:type="dcterms:W3CDTF">2024-02-08T09:29:00Z</dcterms:created>
  <dcterms:modified xsi:type="dcterms:W3CDTF">2024-04-12T09:14:00Z</dcterms:modified>
</cp:coreProperties>
</file>