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2D7" w:rsidRPr="00FE2014" w:rsidRDefault="004742D7" w:rsidP="004742D7">
      <w:pPr>
        <w:widowControl w:val="0"/>
        <w:autoSpaceDE w:val="0"/>
        <w:autoSpaceDN w:val="0"/>
        <w:adjustRightInd w:val="0"/>
        <w:contextualSpacing/>
        <w:jc w:val="right"/>
        <w:rPr>
          <w:b/>
        </w:rPr>
      </w:pPr>
      <w:r w:rsidRPr="00FE2014">
        <w:rPr>
          <w:b/>
        </w:rPr>
        <w:t>Приложение 1</w:t>
      </w:r>
    </w:p>
    <w:p w:rsidR="004742D7" w:rsidRPr="00FE2014" w:rsidRDefault="004742D7" w:rsidP="004742D7">
      <w:pPr>
        <w:widowControl w:val="0"/>
        <w:autoSpaceDE w:val="0"/>
        <w:autoSpaceDN w:val="0"/>
        <w:adjustRightInd w:val="0"/>
        <w:contextualSpacing/>
        <w:jc w:val="right"/>
        <w:rPr>
          <w:b/>
        </w:rPr>
      </w:pPr>
      <w:r w:rsidRPr="00FE2014">
        <w:rPr>
          <w:b/>
        </w:rPr>
        <w:t>к извещению</w:t>
      </w:r>
    </w:p>
    <w:p w:rsidR="004742D7" w:rsidRPr="00FE2014" w:rsidRDefault="004742D7" w:rsidP="004742D7">
      <w:pPr>
        <w:widowControl w:val="0"/>
        <w:autoSpaceDE w:val="0"/>
        <w:autoSpaceDN w:val="0"/>
        <w:adjustRightInd w:val="0"/>
        <w:contextualSpacing/>
        <w:jc w:val="right"/>
        <w:rPr>
          <w:b/>
        </w:rPr>
      </w:pPr>
      <w:r w:rsidRPr="00FE2014">
        <w:rPr>
          <w:b/>
        </w:rPr>
        <w:t>«УТВЕРЖДАЮ»</w:t>
      </w:r>
    </w:p>
    <w:p w:rsidR="004742D7" w:rsidRPr="00FE2014" w:rsidRDefault="004742D7" w:rsidP="004742D7">
      <w:pPr>
        <w:widowControl w:val="0"/>
        <w:autoSpaceDE w:val="0"/>
        <w:autoSpaceDN w:val="0"/>
        <w:adjustRightInd w:val="0"/>
        <w:contextualSpacing/>
        <w:jc w:val="right"/>
        <w:rPr>
          <w:b/>
        </w:rPr>
      </w:pPr>
      <w:r w:rsidRPr="00FE2014">
        <w:rPr>
          <w:b/>
        </w:rPr>
        <w:t>Начальник отдела</w:t>
      </w:r>
    </w:p>
    <w:p w:rsidR="004742D7" w:rsidRPr="00FE2014" w:rsidRDefault="004742D7" w:rsidP="004742D7">
      <w:pPr>
        <w:widowControl w:val="0"/>
        <w:autoSpaceDE w:val="0"/>
        <w:autoSpaceDN w:val="0"/>
        <w:adjustRightInd w:val="0"/>
        <w:contextualSpacing/>
        <w:jc w:val="right"/>
        <w:rPr>
          <w:b/>
        </w:rPr>
      </w:pPr>
      <w:r w:rsidRPr="00FE2014">
        <w:rPr>
          <w:b/>
        </w:rPr>
        <w:t>социальных программ</w:t>
      </w:r>
    </w:p>
    <w:p w:rsidR="004742D7" w:rsidRPr="00FE2014" w:rsidRDefault="004742D7" w:rsidP="004742D7">
      <w:pPr>
        <w:widowControl w:val="0"/>
        <w:autoSpaceDE w:val="0"/>
        <w:autoSpaceDN w:val="0"/>
        <w:adjustRightInd w:val="0"/>
        <w:contextualSpacing/>
        <w:jc w:val="right"/>
        <w:rPr>
          <w:b/>
        </w:rPr>
      </w:pPr>
      <w:r w:rsidRPr="00FE2014">
        <w:rPr>
          <w:b/>
        </w:rPr>
        <w:t xml:space="preserve">______________ Ч.К. </w:t>
      </w:r>
      <w:proofErr w:type="spellStart"/>
      <w:r w:rsidRPr="00FE2014">
        <w:rPr>
          <w:b/>
        </w:rPr>
        <w:t>Хертек</w:t>
      </w:r>
      <w:proofErr w:type="spellEnd"/>
    </w:p>
    <w:p w:rsidR="004742D7" w:rsidRPr="00FE2014" w:rsidRDefault="004742D7" w:rsidP="004742D7">
      <w:pPr>
        <w:contextualSpacing/>
        <w:jc w:val="right"/>
        <w:rPr>
          <w:b/>
        </w:rPr>
      </w:pPr>
      <w:r w:rsidRPr="00FE2014">
        <w:rPr>
          <w:b/>
        </w:rPr>
        <w:t>«___» _____________ 2024 г.</w:t>
      </w:r>
    </w:p>
    <w:p w:rsidR="004742D7" w:rsidRPr="00105D0D" w:rsidRDefault="004742D7" w:rsidP="004742D7">
      <w:pPr>
        <w:jc w:val="right"/>
        <w:rPr>
          <w:bCs/>
        </w:rPr>
      </w:pPr>
    </w:p>
    <w:p w:rsidR="00A01E98" w:rsidRDefault="004742D7" w:rsidP="004742D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Описание объекта закупки</w:t>
      </w:r>
      <w:bookmarkStart w:id="0" w:name="_GoBack"/>
      <w:bookmarkEnd w:id="0"/>
    </w:p>
    <w:p w:rsidR="004742D7" w:rsidRDefault="004742D7" w:rsidP="004742D7">
      <w:pPr>
        <w:jc w:val="center"/>
        <w:rPr>
          <w:sz w:val="22"/>
          <w:szCs w:val="22"/>
        </w:rPr>
      </w:pPr>
    </w:p>
    <w:tbl>
      <w:tblPr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2259"/>
        <w:gridCol w:w="6107"/>
        <w:gridCol w:w="992"/>
      </w:tblGrid>
      <w:tr w:rsidR="00A01E98" w:rsidRPr="00742907" w:rsidTr="00DA5E3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98" w:rsidRDefault="00A01E98" w:rsidP="00DA5E3D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Номер вида ТСР*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98" w:rsidRDefault="00A01E98" w:rsidP="00DA5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  <w:p w:rsidR="00A01E98" w:rsidRDefault="00A01E98" w:rsidP="00DA5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изделия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98" w:rsidRDefault="00A01E98" w:rsidP="00DA5E3D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b/>
                <w:sz w:val="20"/>
                <w:szCs w:val="20"/>
                <w:shd w:val="clear" w:color="auto" w:fill="FFFFFF"/>
              </w:rPr>
              <w:t>Описание работ, качественные  и функциональные характеристики изделия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98" w:rsidRDefault="00A01E98" w:rsidP="00DA5E3D">
            <w:pPr>
              <w:tabs>
                <w:tab w:val="left" w:pos="0"/>
              </w:tabs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Кол-во, (</w:t>
            </w: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A01E98" w:rsidRPr="00742907" w:rsidTr="00DA5E3D">
        <w:trPr>
          <w:trHeight w:val="139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98" w:rsidRDefault="00A01E98" w:rsidP="00DA5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8-04-02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98" w:rsidRDefault="00A01E98" w:rsidP="00DA5E3D">
            <w:pPr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Протез предплечья с микропроцессорным управлением (с внешним источником энергии)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C1" w:rsidRPr="00BD27C1" w:rsidRDefault="00BD27C1" w:rsidP="00BD27C1">
            <w:pPr>
              <w:suppressAutoHyphens w:val="0"/>
              <w:spacing w:after="160" w:line="259" w:lineRule="auto"/>
              <w:ind w:firstLine="140"/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D27C1">
              <w:rPr>
                <w:rFonts w:eastAsiaTheme="minorHAnsi"/>
                <w:sz w:val="22"/>
                <w:szCs w:val="22"/>
                <w:lang w:eastAsia="en-US"/>
              </w:rPr>
              <w:t>Гильза индивидуального изготовления из различных видов материалов - по медицинским показаниям.</w:t>
            </w:r>
          </w:p>
          <w:p w:rsidR="00A01E98" w:rsidRDefault="00BD27C1" w:rsidP="00BD27C1">
            <w:pPr>
              <w:ind w:left="139" w:right="138" w:firstLine="140"/>
              <w:jc w:val="both"/>
              <w:rPr>
                <w:sz w:val="22"/>
                <w:szCs w:val="22"/>
              </w:rPr>
            </w:pPr>
            <w:r w:rsidRPr="00BD27C1">
              <w:rPr>
                <w:rFonts w:eastAsiaTheme="minorHAnsi"/>
                <w:sz w:val="22"/>
                <w:szCs w:val="22"/>
                <w:lang w:eastAsia="en-US"/>
              </w:rPr>
              <w:t>Кисть с микропроцессорным управлением, с возможностью программирования не менее 8 схватов. Протез укомплектован аккумулятором и зарядным устройством.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98" w:rsidRDefault="00A01E98" w:rsidP="00DA5E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A01E98" w:rsidRPr="00742907" w:rsidTr="00DA5E3D">
        <w:trPr>
          <w:trHeight w:val="139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98" w:rsidRDefault="00A01E98" w:rsidP="00DA5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8-04-02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98" w:rsidRDefault="00A01E98" w:rsidP="00DA5E3D">
            <w:pPr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Протез предплечья с микропроцессорным управлением (с внешним источником энергии)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C1" w:rsidRPr="00BD27C1" w:rsidRDefault="00BD27C1" w:rsidP="00BD27C1">
            <w:pPr>
              <w:ind w:left="140" w:firstLine="141"/>
              <w:rPr>
                <w:sz w:val="22"/>
                <w:szCs w:val="22"/>
              </w:rPr>
            </w:pPr>
            <w:r w:rsidRPr="00BD27C1">
              <w:rPr>
                <w:sz w:val="22"/>
                <w:szCs w:val="22"/>
              </w:rPr>
              <w:t>Гильза индивидуального изготовления из различных видов материалов - по медицинским показаниям.</w:t>
            </w:r>
          </w:p>
          <w:p w:rsidR="00A01E98" w:rsidRDefault="00BD27C1" w:rsidP="00BD27C1">
            <w:pPr>
              <w:ind w:left="140" w:firstLine="141"/>
              <w:rPr>
                <w:b/>
                <w:sz w:val="22"/>
                <w:szCs w:val="22"/>
              </w:rPr>
            </w:pPr>
            <w:r w:rsidRPr="00BD27C1">
              <w:rPr>
                <w:sz w:val="22"/>
                <w:szCs w:val="22"/>
              </w:rPr>
              <w:t>Кисть с микропроцессорным управлением, с возможностью программирования не менее 23 схватов. Протез укомплектован аккумулятором и зарядным устройством.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98" w:rsidRDefault="00A01E98" w:rsidP="00DA5E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A01E98" w:rsidRPr="00742907" w:rsidTr="00DA5E3D">
        <w:trPr>
          <w:trHeight w:val="180"/>
        </w:trPr>
        <w:tc>
          <w:tcPr>
            <w:tcW w:w="9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98" w:rsidRDefault="00A01E98" w:rsidP="00DA5E3D">
            <w:pPr>
              <w:ind w:right="142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98" w:rsidRDefault="00A01E98" w:rsidP="00DA5E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</w:tbl>
    <w:p w:rsidR="00A01E98" w:rsidRPr="005E2A01" w:rsidRDefault="00A01E98" w:rsidP="00A01E98">
      <w:pPr>
        <w:widowControl w:val="0"/>
        <w:spacing w:line="100" w:lineRule="atLeast"/>
        <w:jc w:val="both"/>
        <w:rPr>
          <w:rFonts w:eastAsia="Lucida Sans Unicode"/>
          <w:kern w:val="2"/>
          <w:sz w:val="16"/>
          <w:szCs w:val="16"/>
        </w:rPr>
      </w:pPr>
      <w:r w:rsidRPr="005E2A01">
        <w:rPr>
          <w:rFonts w:eastAsia="Lucida Sans Unicode"/>
          <w:kern w:val="2"/>
          <w:sz w:val="16"/>
          <w:szCs w:val="16"/>
        </w:rPr>
        <w:t>* Номер вида изделия указан в соответствии с Приказом Министерства труда и социальной защиты Российской Федерации от 13.02.2018 г. № 86н г. Москва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30.12.2005 №2347-р»</w:t>
      </w:r>
    </w:p>
    <w:p w:rsidR="00A01E98" w:rsidRDefault="00A01E98" w:rsidP="00A01E98">
      <w:pPr>
        <w:widowControl w:val="0"/>
        <w:spacing w:line="100" w:lineRule="atLeast"/>
        <w:jc w:val="center"/>
        <w:rPr>
          <w:rFonts w:eastAsia="Lucida Sans Unicode"/>
          <w:b/>
          <w:kern w:val="2"/>
        </w:rPr>
      </w:pPr>
    </w:p>
    <w:p w:rsidR="00A01E98" w:rsidRDefault="00A01E98" w:rsidP="00A01E98">
      <w:pPr>
        <w:widowControl w:val="0"/>
        <w:spacing w:line="100" w:lineRule="atLeast"/>
        <w:jc w:val="center"/>
        <w:rPr>
          <w:rFonts w:eastAsia="Lucida Sans Unicode"/>
          <w:b/>
          <w:kern w:val="2"/>
        </w:rPr>
      </w:pPr>
      <w:r>
        <w:rPr>
          <w:rFonts w:eastAsia="Lucida Sans Unicode"/>
          <w:b/>
          <w:kern w:val="2"/>
        </w:rPr>
        <w:t>Требования к качеству работ:</w:t>
      </w:r>
    </w:p>
    <w:p w:rsidR="00A01E98" w:rsidRDefault="00A01E98" w:rsidP="00A01E98">
      <w:pPr>
        <w:autoSpaceDE w:val="0"/>
        <w:ind w:right="-141" w:firstLine="709"/>
        <w:jc w:val="both"/>
        <w:rPr>
          <w:rFonts w:eastAsia="Lucida Sans Unicode"/>
          <w:bCs/>
          <w:kern w:val="2"/>
        </w:rPr>
      </w:pPr>
      <w:r>
        <w:rPr>
          <w:rFonts w:eastAsia="Lucida Sans Unicode"/>
          <w:bCs/>
          <w:kern w:val="2"/>
        </w:rPr>
        <w:t xml:space="preserve">Выполняемые работы по обеспечению инвалидов протезами верхних конечностей должны содержать комплекс медицинских, технических и социальных мероприятий, проводимых с пациентами, имеющими нарушения и (или) дефекты опорно-двигательного аппарата, в целях восстановления или компенсации ограничений их жизнедеятельности. Работы по проведению комплекса медицинских, технических и организационных мероприятий, должны быть направлены на частичное восстановление опорно-двигательных функций и (или) устранение косметических дефектов конечностей пациентов с помощью протезов конечностей. </w:t>
      </w:r>
    </w:p>
    <w:p w:rsidR="00A01E98" w:rsidRDefault="00A01E98" w:rsidP="00A01E98">
      <w:pPr>
        <w:autoSpaceDE w:val="0"/>
        <w:ind w:right="-141" w:firstLine="709"/>
        <w:jc w:val="both"/>
        <w:rPr>
          <w:rFonts w:eastAsia="Lucida Sans Unicode"/>
          <w:bCs/>
          <w:kern w:val="2"/>
        </w:rPr>
      </w:pPr>
      <w:r>
        <w:rPr>
          <w:rFonts w:eastAsia="Lucida Sans Unicode"/>
          <w:bCs/>
          <w:kern w:val="2"/>
        </w:rPr>
        <w:t>Должны быть выполнены работы по обеспечению Получателей изделиями с индивидуальными параметрами изготовления. Изделия должны быть изготовлены в соответствии с назначением и предназначаться исключительно для компенсации ограничений жизнедеятельности конкретного Получателя. Протез и крепления протеза не должны вызывать потертостей, сдавливания, ущемления и наплавов мягких тканей, нарушений кровообращения и болевых ощущений при пользовании изделием.</w:t>
      </w:r>
    </w:p>
    <w:p w:rsidR="00A01E98" w:rsidRDefault="00A01E98" w:rsidP="00A01E98">
      <w:pPr>
        <w:autoSpaceDE w:val="0"/>
        <w:ind w:right="-141" w:firstLine="709"/>
        <w:jc w:val="both"/>
        <w:rPr>
          <w:rFonts w:eastAsia="Lucida Sans Unicode"/>
          <w:bCs/>
          <w:kern w:val="2"/>
        </w:rPr>
      </w:pPr>
      <w:r>
        <w:rPr>
          <w:rFonts w:eastAsia="Lucida Sans Unicode"/>
          <w:bCs/>
          <w:kern w:val="2"/>
        </w:rPr>
        <w:t xml:space="preserve">Изделия должны соответствовать требованиям </w:t>
      </w:r>
      <w:r w:rsidRPr="00937DFC">
        <w:rPr>
          <w:rFonts w:eastAsia="Lucida Sans Unicode"/>
          <w:bCs/>
          <w:kern w:val="2"/>
        </w:rPr>
        <w:t>ГОСТ Р 52770-2023</w:t>
      </w:r>
      <w:r>
        <w:rPr>
          <w:rFonts w:eastAsia="Lucida Sans Unicode"/>
          <w:bCs/>
          <w:kern w:val="2"/>
        </w:rPr>
        <w:t>, ГОСТ Р 58267-2018, ГОСТ Р 56138-2021, ГОСТ Р 52114-2021, ГОСТ Р 56137-2021.</w:t>
      </w:r>
    </w:p>
    <w:p w:rsidR="00A01E98" w:rsidRDefault="00A01E98" w:rsidP="00A01E98">
      <w:pPr>
        <w:autoSpaceDE w:val="0"/>
        <w:ind w:right="-141" w:firstLine="709"/>
        <w:jc w:val="both"/>
        <w:rPr>
          <w:b/>
        </w:rPr>
      </w:pPr>
      <w:r>
        <w:rPr>
          <w:b/>
        </w:rPr>
        <w:t>Исполнитель в Акте приема-передачи изделия получателю обязан указать индивидуальный номер изделия или комплектующих протезов (серийный номер).</w:t>
      </w:r>
    </w:p>
    <w:p w:rsidR="00A01E98" w:rsidRDefault="00A01E98" w:rsidP="00A01E98">
      <w:pPr>
        <w:autoSpaceDE w:val="0"/>
        <w:ind w:right="-141" w:firstLine="709"/>
        <w:jc w:val="both"/>
      </w:pPr>
    </w:p>
    <w:p w:rsidR="00A01E98" w:rsidRDefault="00A01E98" w:rsidP="00A01E98">
      <w:pPr>
        <w:snapToGrid w:val="0"/>
        <w:ind w:right="-141" w:firstLine="708"/>
        <w:jc w:val="center"/>
        <w:rPr>
          <w:b/>
          <w:bCs/>
        </w:rPr>
      </w:pPr>
      <w:r>
        <w:rPr>
          <w:b/>
          <w:bCs/>
        </w:rPr>
        <w:t xml:space="preserve">Требования к гарантийному сроку и (или) объему предоставления </w:t>
      </w:r>
    </w:p>
    <w:p w:rsidR="00A01E98" w:rsidRDefault="00A01E98" w:rsidP="00A01E98">
      <w:pPr>
        <w:snapToGrid w:val="0"/>
        <w:ind w:right="-141" w:firstLine="708"/>
        <w:jc w:val="center"/>
        <w:rPr>
          <w:b/>
          <w:bCs/>
        </w:rPr>
      </w:pPr>
      <w:r>
        <w:rPr>
          <w:b/>
          <w:bCs/>
        </w:rPr>
        <w:t>гарантии качества работ:</w:t>
      </w:r>
    </w:p>
    <w:p w:rsidR="00A01E98" w:rsidRDefault="00A01E98" w:rsidP="00A01E98">
      <w:pPr>
        <w:widowControl w:val="0"/>
        <w:autoSpaceDE w:val="0"/>
        <w:ind w:right="-141" w:firstLine="709"/>
        <w:jc w:val="both"/>
      </w:pPr>
      <w:r>
        <w:t xml:space="preserve">Гарантийный срок на протез устанавливается со дня выдачи Получателю и составляет не менее 36 месяцев. </w:t>
      </w:r>
    </w:p>
    <w:p w:rsidR="00A01E98" w:rsidRDefault="00A01E98" w:rsidP="00A01E98">
      <w:pPr>
        <w:widowControl w:val="0"/>
        <w:autoSpaceDE w:val="0"/>
        <w:ind w:right="-141" w:firstLine="709"/>
        <w:jc w:val="both"/>
      </w:pPr>
      <w:r>
        <w:t xml:space="preserve">В течение указанного срока предприятие – изготовитель должен производить замену или ремонт изделий бесплатно (если изделие выходит из строя в течение гарантийного срока не по </w:t>
      </w:r>
      <w:r>
        <w:lastRenderedPageBreak/>
        <w:t xml:space="preserve">вине получателя). </w:t>
      </w:r>
    </w:p>
    <w:p w:rsidR="00A01E98" w:rsidRDefault="00A01E98" w:rsidP="00A01E98">
      <w:pPr>
        <w:widowControl w:val="0"/>
        <w:autoSpaceDE w:val="0"/>
        <w:ind w:right="-141" w:firstLine="709"/>
        <w:jc w:val="both"/>
      </w:pPr>
      <w:r>
        <w:t>Возмещение расходов за проезд Получателей, а также сопровождающих лиц, для замены или ремонта Изделия до истечения его гарантийного срока производится за счет средств Исполнителя.</w:t>
      </w:r>
    </w:p>
    <w:p w:rsidR="00A01E98" w:rsidRDefault="00A01E98" w:rsidP="00A01E98">
      <w:pPr>
        <w:keepNext/>
        <w:shd w:val="clear" w:color="auto" w:fill="FFFFFF"/>
        <w:tabs>
          <w:tab w:val="left" w:pos="0"/>
        </w:tabs>
        <w:autoSpaceDE w:val="0"/>
        <w:ind w:right="-141"/>
        <w:jc w:val="center"/>
        <w:rPr>
          <w:b/>
        </w:rPr>
      </w:pPr>
      <w:r>
        <w:rPr>
          <w:b/>
        </w:rPr>
        <w:t>Срок и место выполнения работ:</w:t>
      </w:r>
    </w:p>
    <w:p w:rsidR="00A01E98" w:rsidRDefault="00A01E98" w:rsidP="00A01E98">
      <w:pPr>
        <w:keepNext/>
        <w:shd w:val="clear" w:color="auto" w:fill="FFFFFF"/>
        <w:tabs>
          <w:tab w:val="left" w:pos="0"/>
        </w:tabs>
        <w:autoSpaceDE w:val="0"/>
        <w:ind w:right="-141" w:firstLine="709"/>
        <w:jc w:val="both"/>
      </w:pPr>
      <w:r>
        <w:t xml:space="preserve">Прием заказа на изготовление, снятие мерок и выдача готового изделия должна быть осуществлена в условиях стационара Исполнителя. </w:t>
      </w:r>
    </w:p>
    <w:p w:rsidR="00A01E98" w:rsidRDefault="00A01E98" w:rsidP="00A01E98">
      <w:pPr>
        <w:keepNext/>
        <w:shd w:val="clear" w:color="auto" w:fill="FFFFFF"/>
        <w:tabs>
          <w:tab w:val="left" w:pos="0"/>
        </w:tabs>
        <w:autoSpaceDE w:val="0"/>
        <w:ind w:right="-141" w:firstLine="709"/>
        <w:jc w:val="both"/>
      </w:pPr>
      <w:r>
        <w:t xml:space="preserve">Исполнитель принимает на себя обязательства по выполнению работ и обеспечению Получателей протезами верхних конечностей со сроком изготовления не более 45 календарных дней с даты принятия Направления от Получателя. </w:t>
      </w:r>
    </w:p>
    <w:p w:rsidR="00A01E98" w:rsidRDefault="00A01E98" w:rsidP="00A01E98">
      <w:pPr>
        <w:keepNext/>
        <w:shd w:val="clear" w:color="auto" w:fill="FFFFFF"/>
        <w:tabs>
          <w:tab w:val="left" w:pos="0"/>
        </w:tabs>
        <w:autoSpaceDE w:val="0"/>
        <w:ind w:right="-141" w:firstLine="709"/>
        <w:jc w:val="both"/>
      </w:pPr>
      <w:r>
        <w:t>Сроки выполнения работ: выполнение работ осуществляется в течение 45 календарных дней со дня получения Исполнителем направления, выдаваемого Заказчиком, работы должны быть выполнены не позднее 01.12.2024 года. Срок действия контракта 21.12.2024 года.</w:t>
      </w:r>
    </w:p>
    <w:p w:rsidR="00A01E98" w:rsidRPr="00742907" w:rsidRDefault="00A01E98" w:rsidP="00A01E98">
      <w:pPr>
        <w:jc w:val="center"/>
        <w:rPr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528"/>
      </w:tblGrid>
      <w:tr w:rsidR="00A01E98" w:rsidRPr="005F0B9D" w:rsidTr="00DA5E3D">
        <w:tc>
          <w:tcPr>
            <w:tcW w:w="4219" w:type="dxa"/>
          </w:tcPr>
          <w:p w:rsidR="00A01E98" w:rsidRPr="005F0B9D" w:rsidRDefault="00A01E98" w:rsidP="00DA5E3D">
            <w:pPr>
              <w:jc w:val="both"/>
            </w:pPr>
            <w:r w:rsidRPr="005F0B9D">
              <w:t>Размер обеспечения исполнения контракта</w:t>
            </w:r>
          </w:p>
        </w:tc>
        <w:tc>
          <w:tcPr>
            <w:tcW w:w="5528" w:type="dxa"/>
          </w:tcPr>
          <w:p w:rsidR="00A01E98" w:rsidRPr="005F0B9D" w:rsidRDefault="00A01E98" w:rsidP="00DA5E3D">
            <w:pPr>
              <w:jc w:val="both"/>
            </w:pPr>
            <w:r w:rsidRPr="005F0B9D">
              <w:t>10 процентов от Н(М)ЦК</w:t>
            </w:r>
          </w:p>
        </w:tc>
      </w:tr>
      <w:tr w:rsidR="00A01E98" w:rsidRPr="005F0B9D" w:rsidTr="00DA5E3D">
        <w:tc>
          <w:tcPr>
            <w:tcW w:w="4219" w:type="dxa"/>
          </w:tcPr>
          <w:p w:rsidR="00A01E98" w:rsidRPr="005F0B9D" w:rsidRDefault="00A01E98" w:rsidP="00DA5E3D">
            <w:pPr>
              <w:jc w:val="both"/>
            </w:pPr>
            <w:r w:rsidRPr="005F0B9D">
              <w:t>Размер обеспечения гарантийных обязательств</w:t>
            </w:r>
          </w:p>
        </w:tc>
        <w:tc>
          <w:tcPr>
            <w:tcW w:w="5528" w:type="dxa"/>
          </w:tcPr>
          <w:p w:rsidR="00A01E98" w:rsidRPr="005F0B9D" w:rsidRDefault="00A01E98" w:rsidP="00DA5E3D">
            <w:pPr>
              <w:jc w:val="both"/>
            </w:pPr>
            <w:r w:rsidRPr="005F0B9D">
              <w:t>5 процентов от Н(М)ЦК</w:t>
            </w:r>
          </w:p>
        </w:tc>
      </w:tr>
      <w:tr w:rsidR="00A01E98" w:rsidRPr="005F0B9D" w:rsidTr="00DA5E3D">
        <w:tc>
          <w:tcPr>
            <w:tcW w:w="4219" w:type="dxa"/>
          </w:tcPr>
          <w:p w:rsidR="00A01E98" w:rsidRPr="005F0B9D" w:rsidRDefault="00A01E98" w:rsidP="00DA5E3D">
            <w:pPr>
              <w:jc w:val="both"/>
              <w:rPr>
                <w:color w:val="000000"/>
              </w:rPr>
            </w:pPr>
            <w:r w:rsidRPr="005F0B9D">
              <w:rPr>
                <w:color w:val="000000"/>
              </w:rPr>
              <w:t>Гарантийный срок на товар, работы, услуги</w:t>
            </w:r>
          </w:p>
        </w:tc>
        <w:tc>
          <w:tcPr>
            <w:tcW w:w="5528" w:type="dxa"/>
          </w:tcPr>
          <w:p w:rsidR="00A01E98" w:rsidRPr="005F0B9D" w:rsidRDefault="00A01E98" w:rsidP="00DA5E3D">
            <w:pPr>
              <w:jc w:val="both"/>
              <w:rPr>
                <w:color w:val="000000"/>
                <w:kern w:val="1"/>
              </w:rPr>
            </w:pPr>
            <w:r w:rsidRPr="005F0B9D">
              <w:rPr>
                <w:color w:val="000000"/>
                <w:kern w:val="1"/>
              </w:rPr>
              <w:t xml:space="preserve">Гарантийный срок Товара с момента передачи Получателю должен составлять не менее </w:t>
            </w:r>
            <w:r>
              <w:rPr>
                <w:color w:val="000000"/>
                <w:kern w:val="1"/>
              </w:rPr>
              <w:t>3</w:t>
            </w:r>
            <w:r w:rsidRPr="005F0B9D">
              <w:rPr>
                <w:color w:val="000000"/>
                <w:kern w:val="1"/>
              </w:rPr>
              <w:t>6 мес.</w:t>
            </w:r>
          </w:p>
          <w:p w:rsidR="00A01E98" w:rsidRPr="005F0B9D" w:rsidRDefault="00A01E98" w:rsidP="00DA5E3D">
            <w:pPr>
              <w:jc w:val="both"/>
              <w:rPr>
                <w:color w:val="000000"/>
              </w:rPr>
            </w:pPr>
            <w:r w:rsidRPr="005F0B9D">
              <w:rPr>
                <w:color w:val="000000"/>
              </w:rPr>
              <w:t>Подрядчик должен оказывать гарантийный ремонт в течении гарантийного срока</w:t>
            </w:r>
          </w:p>
        </w:tc>
      </w:tr>
      <w:tr w:rsidR="00A01E98" w:rsidRPr="005F0B9D" w:rsidTr="00DA5E3D">
        <w:tc>
          <w:tcPr>
            <w:tcW w:w="4219" w:type="dxa"/>
          </w:tcPr>
          <w:p w:rsidR="00A01E98" w:rsidRPr="005F0B9D" w:rsidRDefault="00A01E98" w:rsidP="00DA5E3D">
            <w:pPr>
              <w:jc w:val="both"/>
            </w:pPr>
            <w:r w:rsidRPr="005F0B9D">
              <w:t>Дополнительная информация</w:t>
            </w:r>
          </w:p>
        </w:tc>
        <w:tc>
          <w:tcPr>
            <w:tcW w:w="5528" w:type="dxa"/>
          </w:tcPr>
          <w:p w:rsidR="00A01E98" w:rsidRPr="005F0B9D" w:rsidRDefault="00A01E98" w:rsidP="00DA5E3D">
            <w:pPr>
              <w:jc w:val="both"/>
            </w:pPr>
            <w:r w:rsidRPr="005F0B9D">
              <w:t>отсутствует</w:t>
            </w:r>
          </w:p>
        </w:tc>
      </w:tr>
    </w:tbl>
    <w:p w:rsidR="00A01E98" w:rsidRPr="005F0B9D" w:rsidRDefault="00A01E98" w:rsidP="00A01E98">
      <w:pPr>
        <w:jc w:val="center"/>
        <w:rPr>
          <w:color w:val="000000"/>
          <w:lang w:val="x-none"/>
        </w:rPr>
      </w:pPr>
    </w:p>
    <w:p w:rsidR="00A01E98" w:rsidRPr="005F0B9D" w:rsidRDefault="00A01E98" w:rsidP="00A01E98">
      <w:pPr>
        <w:jc w:val="center"/>
        <w:rPr>
          <w:color w:val="000000"/>
          <w:lang w:val="x-none"/>
        </w:rPr>
      </w:pPr>
    </w:p>
    <w:p w:rsidR="00A01E98" w:rsidRPr="005F0B9D" w:rsidRDefault="00A01E98" w:rsidP="00A01E98">
      <w:pPr>
        <w:jc w:val="center"/>
        <w:rPr>
          <w:color w:val="000000"/>
        </w:rPr>
      </w:pPr>
    </w:p>
    <w:p w:rsidR="00A01E98" w:rsidRPr="005F0B9D" w:rsidRDefault="00A01E98" w:rsidP="00A01E98">
      <w:pPr>
        <w:jc w:val="center"/>
        <w:rPr>
          <w:color w:val="000000"/>
        </w:rPr>
      </w:pPr>
    </w:p>
    <w:p w:rsidR="00B2083E" w:rsidRDefault="00B2083E" w:rsidP="00A01E98"/>
    <w:sectPr w:rsidR="00B2083E" w:rsidSect="00744EB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EBC"/>
    <w:rsid w:val="00003253"/>
    <w:rsid w:val="00003C36"/>
    <w:rsid w:val="00004239"/>
    <w:rsid w:val="0001230A"/>
    <w:rsid w:val="000137EB"/>
    <w:rsid w:val="00017F6A"/>
    <w:rsid w:val="00023042"/>
    <w:rsid w:val="00025BB1"/>
    <w:rsid w:val="00027682"/>
    <w:rsid w:val="00033A71"/>
    <w:rsid w:val="00033BFD"/>
    <w:rsid w:val="00036200"/>
    <w:rsid w:val="000367B7"/>
    <w:rsid w:val="00040BC5"/>
    <w:rsid w:val="0004117A"/>
    <w:rsid w:val="000416D5"/>
    <w:rsid w:val="00041DD7"/>
    <w:rsid w:val="0004294E"/>
    <w:rsid w:val="00044F7A"/>
    <w:rsid w:val="000558B3"/>
    <w:rsid w:val="0006185D"/>
    <w:rsid w:val="00061E79"/>
    <w:rsid w:val="00062421"/>
    <w:rsid w:val="0006481A"/>
    <w:rsid w:val="000720E1"/>
    <w:rsid w:val="00072617"/>
    <w:rsid w:val="000777A1"/>
    <w:rsid w:val="00077A49"/>
    <w:rsid w:val="00083488"/>
    <w:rsid w:val="00087AB4"/>
    <w:rsid w:val="00091B99"/>
    <w:rsid w:val="0009243B"/>
    <w:rsid w:val="00092520"/>
    <w:rsid w:val="0009411C"/>
    <w:rsid w:val="00097956"/>
    <w:rsid w:val="000A01AF"/>
    <w:rsid w:val="000A080D"/>
    <w:rsid w:val="000A0F02"/>
    <w:rsid w:val="000A12C3"/>
    <w:rsid w:val="000A4157"/>
    <w:rsid w:val="000A52B6"/>
    <w:rsid w:val="000A53FD"/>
    <w:rsid w:val="000A6BF5"/>
    <w:rsid w:val="000A7420"/>
    <w:rsid w:val="000B0537"/>
    <w:rsid w:val="000B0541"/>
    <w:rsid w:val="000B667C"/>
    <w:rsid w:val="000B6DE9"/>
    <w:rsid w:val="000C3EBA"/>
    <w:rsid w:val="000D0C4A"/>
    <w:rsid w:val="000D0DC6"/>
    <w:rsid w:val="000D11C3"/>
    <w:rsid w:val="000D4A34"/>
    <w:rsid w:val="000D7DE0"/>
    <w:rsid w:val="000E09E5"/>
    <w:rsid w:val="000E3DF0"/>
    <w:rsid w:val="000E4BFB"/>
    <w:rsid w:val="000E670B"/>
    <w:rsid w:val="000F0924"/>
    <w:rsid w:val="000F4A43"/>
    <w:rsid w:val="000F4B3A"/>
    <w:rsid w:val="000F574A"/>
    <w:rsid w:val="000F5AB8"/>
    <w:rsid w:val="00104870"/>
    <w:rsid w:val="00114751"/>
    <w:rsid w:val="00121581"/>
    <w:rsid w:val="00121992"/>
    <w:rsid w:val="00125611"/>
    <w:rsid w:val="00126BEE"/>
    <w:rsid w:val="00131272"/>
    <w:rsid w:val="00131370"/>
    <w:rsid w:val="00131D19"/>
    <w:rsid w:val="00145DD2"/>
    <w:rsid w:val="00153CB8"/>
    <w:rsid w:val="001551F8"/>
    <w:rsid w:val="001600E4"/>
    <w:rsid w:val="001612EF"/>
    <w:rsid w:val="0016341D"/>
    <w:rsid w:val="00174B5F"/>
    <w:rsid w:val="00175ED5"/>
    <w:rsid w:val="0017620E"/>
    <w:rsid w:val="0018151D"/>
    <w:rsid w:val="00181C54"/>
    <w:rsid w:val="001820FA"/>
    <w:rsid w:val="00182CFF"/>
    <w:rsid w:val="00182D75"/>
    <w:rsid w:val="001958C5"/>
    <w:rsid w:val="001A569F"/>
    <w:rsid w:val="001A5C91"/>
    <w:rsid w:val="001A7774"/>
    <w:rsid w:val="001A7F6F"/>
    <w:rsid w:val="001B07A6"/>
    <w:rsid w:val="001B52E3"/>
    <w:rsid w:val="001B732B"/>
    <w:rsid w:val="001C01AF"/>
    <w:rsid w:val="001C552A"/>
    <w:rsid w:val="001C63DD"/>
    <w:rsid w:val="001C6F29"/>
    <w:rsid w:val="001D3264"/>
    <w:rsid w:val="001D53F2"/>
    <w:rsid w:val="001D746B"/>
    <w:rsid w:val="001E0149"/>
    <w:rsid w:val="001E01AD"/>
    <w:rsid w:val="001E1938"/>
    <w:rsid w:val="001E1EFE"/>
    <w:rsid w:val="001E226A"/>
    <w:rsid w:val="001E26CC"/>
    <w:rsid w:val="001E2F7D"/>
    <w:rsid w:val="001E73D4"/>
    <w:rsid w:val="001F282D"/>
    <w:rsid w:val="001F2A1F"/>
    <w:rsid w:val="001F319D"/>
    <w:rsid w:val="001F3A6B"/>
    <w:rsid w:val="001F53DF"/>
    <w:rsid w:val="001F5E7C"/>
    <w:rsid w:val="001F6FD8"/>
    <w:rsid w:val="001F720E"/>
    <w:rsid w:val="00205823"/>
    <w:rsid w:val="002070D3"/>
    <w:rsid w:val="00207FB8"/>
    <w:rsid w:val="0021013E"/>
    <w:rsid w:val="00210F07"/>
    <w:rsid w:val="00211495"/>
    <w:rsid w:val="00212FBC"/>
    <w:rsid w:val="002134FA"/>
    <w:rsid w:val="00213D5F"/>
    <w:rsid w:val="00216737"/>
    <w:rsid w:val="002210D2"/>
    <w:rsid w:val="00221386"/>
    <w:rsid w:val="00223F26"/>
    <w:rsid w:val="00227BDB"/>
    <w:rsid w:val="00230B2B"/>
    <w:rsid w:val="00231008"/>
    <w:rsid w:val="00231EEE"/>
    <w:rsid w:val="0023333F"/>
    <w:rsid w:val="00233807"/>
    <w:rsid w:val="00234C19"/>
    <w:rsid w:val="00237C55"/>
    <w:rsid w:val="0024105A"/>
    <w:rsid w:val="00241E01"/>
    <w:rsid w:val="002471E5"/>
    <w:rsid w:val="00250AE5"/>
    <w:rsid w:val="00252020"/>
    <w:rsid w:val="00253810"/>
    <w:rsid w:val="00257AD0"/>
    <w:rsid w:val="00261096"/>
    <w:rsid w:val="00262009"/>
    <w:rsid w:val="00264AAB"/>
    <w:rsid w:val="002663FB"/>
    <w:rsid w:val="00266492"/>
    <w:rsid w:val="00267015"/>
    <w:rsid w:val="00267B95"/>
    <w:rsid w:val="00272B26"/>
    <w:rsid w:val="00273DCE"/>
    <w:rsid w:val="00274F2C"/>
    <w:rsid w:val="0027602E"/>
    <w:rsid w:val="00276BED"/>
    <w:rsid w:val="00280B4D"/>
    <w:rsid w:val="00280E13"/>
    <w:rsid w:val="002833B9"/>
    <w:rsid w:val="00283B84"/>
    <w:rsid w:val="002853B0"/>
    <w:rsid w:val="00286570"/>
    <w:rsid w:val="00290CF8"/>
    <w:rsid w:val="00292B3B"/>
    <w:rsid w:val="002936EC"/>
    <w:rsid w:val="00297161"/>
    <w:rsid w:val="002A0A30"/>
    <w:rsid w:val="002A494C"/>
    <w:rsid w:val="002A5297"/>
    <w:rsid w:val="002A56E3"/>
    <w:rsid w:val="002B139E"/>
    <w:rsid w:val="002B40BB"/>
    <w:rsid w:val="002B54DF"/>
    <w:rsid w:val="002B5E28"/>
    <w:rsid w:val="002C022A"/>
    <w:rsid w:val="002C1E42"/>
    <w:rsid w:val="002C2C0B"/>
    <w:rsid w:val="002C44C0"/>
    <w:rsid w:val="002D4208"/>
    <w:rsid w:val="002D44D6"/>
    <w:rsid w:val="002D59C8"/>
    <w:rsid w:val="002E0297"/>
    <w:rsid w:val="002E3B8D"/>
    <w:rsid w:val="002F1319"/>
    <w:rsid w:val="002F1A1D"/>
    <w:rsid w:val="002F2057"/>
    <w:rsid w:val="002F282F"/>
    <w:rsid w:val="002F2C00"/>
    <w:rsid w:val="002F2F03"/>
    <w:rsid w:val="002F515B"/>
    <w:rsid w:val="003016C6"/>
    <w:rsid w:val="00301DDD"/>
    <w:rsid w:val="003043C4"/>
    <w:rsid w:val="00306428"/>
    <w:rsid w:val="0030768F"/>
    <w:rsid w:val="00310046"/>
    <w:rsid w:val="00312408"/>
    <w:rsid w:val="00312534"/>
    <w:rsid w:val="003176B8"/>
    <w:rsid w:val="00320101"/>
    <w:rsid w:val="00321640"/>
    <w:rsid w:val="0032239E"/>
    <w:rsid w:val="00325CD3"/>
    <w:rsid w:val="00330EDA"/>
    <w:rsid w:val="0033317B"/>
    <w:rsid w:val="00335039"/>
    <w:rsid w:val="00335F23"/>
    <w:rsid w:val="00335F67"/>
    <w:rsid w:val="00336DBB"/>
    <w:rsid w:val="003422A7"/>
    <w:rsid w:val="0034258B"/>
    <w:rsid w:val="00344BFD"/>
    <w:rsid w:val="0034775A"/>
    <w:rsid w:val="00347E9C"/>
    <w:rsid w:val="003519BA"/>
    <w:rsid w:val="003556C3"/>
    <w:rsid w:val="00355AC1"/>
    <w:rsid w:val="0035699E"/>
    <w:rsid w:val="00360FD3"/>
    <w:rsid w:val="00362857"/>
    <w:rsid w:val="003628D6"/>
    <w:rsid w:val="00363BC3"/>
    <w:rsid w:val="00376CC7"/>
    <w:rsid w:val="00380FC8"/>
    <w:rsid w:val="00381BA8"/>
    <w:rsid w:val="00386AB7"/>
    <w:rsid w:val="00386BC3"/>
    <w:rsid w:val="00391350"/>
    <w:rsid w:val="00391CC1"/>
    <w:rsid w:val="00393BC8"/>
    <w:rsid w:val="00394DEB"/>
    <w:rsid w:val="003A1451"/>
    <w:rsid w:val="003A1825"/>
    <w:rsid w:val="003A3857"/>
    <w:rsid w:val="003A7F34"/>
    <w:rsid w:val="003B20A0"/>
    <w:rsid w:val="003B45A3"/>
    <w:rsid w:val="003B46CB"/>
    <w:rsid w:val="003B5C8A"/>
    <w:rsid w:val="003B6A60"/>
    <w:rsid w:val="003C03F7"/>
    <w:rsid w:val="003C25A8"/>
    <w:rsid w:val="003C320D"/>
    <w:rsid w:val="003C699B"/>
    <w:rsid w:val="003D18F3"/>
    <w:rsid w:val="003D4D44"/>
    <w:rsid w:val="003D50A6"/>
    <w:rsid w:val="003E3733"/>
    <w:rsid w:val="003E3D72"/>
    <w:rsid w:val="003E7DFB"/>
    <w:rsid w:val="003F382E"/>
    <w:rsid w:val="003F4355"/>
    <w:rsid w:val="00401385"/>
    <w:rsid w:val="0040427A"/>
    <w:rsid w:val="00406109"/>
    <w:rsid w:val="00410CF9"/>
    <w:rsid w:val="00412E1C"/>
    <w:rsid w:val="00414B9A"/>
    <w:rsid w:val="0041665F"/>
    <w:rsid w:val="00417B16"/>
    <w:rsid w:val="004203A4"/>
    <w:rsid w:val="00423E06"/>
    <w:rsid w:val="00425C22"/>
    <w:rsid w:val="00434512"/>
    <w:rsid w:val="00434A06"/>
    <w:rsid w:val="00434DBD"/>
    <w:rsid w:val="00435F56"/>
    <w:rsid w:val="0043692A"/>
    <w:rsid w:val="00436E8C"/>
    <w:rsid w:val="00441DCC"/>
    <w:rsid w:val="004423DF"/>
    <w:rsid w:val="00442732"/>
    <w:rsid w:val="004509AC"/>
    <w:rsid w:val="00450C1A"/>
    <w:rsid w:val="00456CC6"/>
    <w:rsid w:val="0046184D"/>
    <w:rsid w:val="004620EF"/>
    <w:rsid w:val="00463AC1"/>
    <w:rsid w:val="00465FA7"/>
    <w:rsid w:val="00470B80"/>
    <w:rsid w:val="00472D6C"/>
    <w:rsid w:val="004742D7"/>
    <w:rsid w:val="00477010"/>
    <w:rsid w:val="0047772A"/>
    <w:rsid w:val="00480CEA"/>
    <w:rsid w:val="0048273F"/>
    <w:rsid w:val="00482C0C"/>
    <w:rsid w:val="00483D19"/>
    <w:rsid w:val="004862B4"/>
    <w:rsid w:val="00491F38"/>
    <w:rsid w:val="004A1A2B"/>
    <w:rsid w:val="004A2C09"/>
    <w:rsid w:val="004A44F2"/>
    <w:rsid w:val="004A5E7B"/>
    <w:rsid w:val="004A7FC6"/>
    <w:rsid w:val="004B0526"/>
    <w:rsid w:val="004B1865"/>
    <w:rsid w:val="004B2C74"/>
    <w:rsid w:val="004B2E2A"/>
    <w:rsid w:val="004B44EA"/>
    <w:rsid w:val="004B50DD"/>
    <w:rsid w:val="004B7974"/>
    <w:rsid w:val="004C2797"/>
    <w:rsid w:val="004C613B"/>
    <w:rsid w:val="004D0D74"/>
    <w:rsid w:val="004D2791"/>
    <w:rsid w:val="004D38BA"/>
    <w:rsid w:val="004D4C2F"/>
    <w:rsid w:val="004D7EC6"/>
    <w:rsid w:val="004E091F"/>
    <w:rsid w:val="004E1342"/>
    <w:rsid w:val="004E2F70"/>
    <w:rsid w:val="004F0DCB"/>
    <w:rsid w:val="004F10DC"/>
    <w:rsid w:val="004F3CAA"/>
    <w:rsid w:val="004F6270"/>
    <w:rsid w:val="004F792D"/>
    <w:rsid w:val="00500B12"/>
    <w:rsid w:val="005035E9"/>
    <w:rsid w:val="00503B74"/>
    <w:rsid w:val="00505214"/>
    <w:rsid w:val="0051083E"/>
    <w:rsid w:val="00512263"/>
    <w:rsid w:val="00514A20"/>
    <w:rsid w:val="00525A2F"/>
    <w:rsid w:val="00526F5B"/>
    <w:rsid w:val="005335AA"/>
    <w:rsid w:val="00535347"/>
    <w:rsid w:val="00536DE2"/>
    <w:rsid w:val="00541921"/>
    <w:rsid w:val="00542AF0"/>
    <w:rsid w:val="00542C24"/>
    <w:rsid w:val="005468B5"/>
    <w:rsid w:val="0055263B"/>
    <w:rsid w:val="00552A81"/>
    <w:rsid w:val="005557B0"/>
    <w:rsid w:val="005558AE"/>
    <w:rsid w:val="0055630B"/>
    <w:rsid w:val="00556A5F"/>
    <w:rsid w:val="005605DF"/>
    <w:rsid w:val="005625FD"/>
    <w:rsid w:val="00562D8E"/>
    <w:rsid w:val="0056436D"/>
    <w:rsid w:val="00566595"/>
    <w:rsid w:val="005679B3"/>
    <w:rsid w:val="00574B5A"/>
    <w:rsid w:val="0057675B"/>
    <w:rsid w:val="005767CD"/>
    <w:rsid w:val="0057743E"/>
    <w:rsid w:val="00577834"/>
    <w:rsid w:val="00577D4F"/>
    <w:rsid w:val="00577FE1"/>
    <w:rsid w:val="005806FE"/>
    <w:rsid w:val="00583F88"/>
    <w:rsid w:val="00591FA7"/>
    <w:rsid w:val="00593167"/>
    <w:rsid w:val="00596DE9"/>
    <w:rsid w:val="005A47DD"/>
    <w:rsid w:val="005A528B"/>
    <w:rsid w:val="005B679A"/>
    <w:rsid w:val="005C219C"/>
    <w:rsid w:val="005C2D68"/>
    <w:rsid w:val="005C3D9D"/>
    <w:rsid w:val="005D1CA6"/>
    <w:rsid w:val="005D318A"/>
    <w:rsid w:val="005D426D"/>
    <w:rsid w:val="005D6407"/>
    <w:rsid w:val="005E455B"/>
    <w:rsid w:val="005E5469"/>
    <w:rsid w:val="005E60C8"/>
    <w:rsid w:val="005F0FCB"/>
    <w:rsid w:val="005F1607"/>
    <w:rsid w:val="005F1955"/>
    <w:rsid w:val="005F5CAD"/>
    <w:rsid w:val="005F729C"/>
    <w:rsid w:val="00601BF2"/>
    <w:rsid w:val="00603B5C"/>
    <w:rsid w:val="00615F27"/>
    <w:rsid w:val="0062023A"/>
    <w:rsid w:val="00621112"/>
    <w:rsid w:val="00621527"/>
    <w:rsid w:val="00625170"/>
    <w:rsid w:val="006270E7"/>
    <w:rsid w:val="006306FA"/>
    <w:rsid w:val="00631213"/>
    <w:rsid w:val="0063553E"/>
    <w:rsid w:val="00636617"/>
    <w:rsid w:val="00640EBF"/>
    <w:rsid w:val="00642F96"/>
    <w:rsid w:val="00653027"/>
    <w:rsid w:val="00654953"/>
    <w:rsid w:val="00657CAD"/>
    <w:rsid w:val="00662705"/>
    <w:rsid w:val="006645B2"/>
    <w:rsid w:val="00664999"/>
    <w:rsid w:val="006703B7"/>
    <w:rsid w:val="006734CB"/>
    <w:rsid w:val="0067490A"/>
    <w:rsid w:val="00674DB4"/>
    <w:rsid w:val="006766AF"/>
    <w:rsid w:val="006839B3"/>
    <w:rsid w:val="00683DD9"/>
    <w:rsid w:val="0068705D"/>
    <w:rsid w:val="006901E8"/>
    <w:rsid w:val="00692B44"/>
    <w:rsid w:val="006A0908"/>
    <w:rsid w:val="006A346B"/>
    <w:rsid w:val="006A416F"/>
    <w:rsid w:val="006A629E"/>
    <w:rsid w:val="006A747F"/>
    <w:rsid w:val="006B599E"/>
    <w:rsid w:val="006B6C0E"/>
    <w:rsid w:val="006B7434"/>
    <w:rsid w:val="006C389D"/>
    <w:rsid w:val="006D42D4"/>
    <w:rsid w:val="006D5ECC"/>
    <w:rsid w:val="006D7D52"/>
    <w:rsid w:val="006E2F0E"/>
    <w:rsid w:val="006E3396"/>
    <w:rsid w:val="006E3BCE"/>
    <w:rsid w:val="006F0899"/>
    <w:rsid w:val="006F7CAE"/>
    <w:rsid w:val="00702419"/>
    <w:rsid w:val="007041F0"/>
    <w:rsid w:val="00704E2A"/>
    <w:rsid w:val="007059D2"/>
    <w:rsid w:val="007148B4"/>
    <w:rsid w:val="007164CF"/>
    <w:rsid w:val="00721223"/>
    <w:rsid w:val="00726282"/>
    <w:rsid w:val="00727278"/>
    <w:rsid w:val="00727940"/>
    <w:rsid w:val="007406BB"/>
    <w:rsid w:val="00741875"/>
    <w:rsid w:val="007425F0"/>
    <w:rsid w:val="00744EBC"/>
    <w:rsid w:val="007453FF"/>
    <w:rsid w:val="00747F6F"/>
    <w:rsid w:val="007501B8"/>
    <w:rsid w:val="00751D65"/>
    <w:rsid w:val="00754832"/>
    <w:rsid w:val="00757A10"/>
    <w:rsid w:val="007602EA"/>
    <w:rsid w:val="0076070C"/>
    <w:rsid w:val="00763D31"/>
    <w:rsid w:val="00765709"/>
    <w:rsid w:val="00765864"/>
    <w:rsid w:val="007678E9"/>
    <w:rsid w:val="00767CAD"/>
    <w:rsid w:val="00767F7C"/>
    <w:rsid w:val="00770B7E"/>
    <w:rsid w:val="00772473"/>
    <w:rsid w:val="0077274F"/>
    <w:rsid w:val="00775E52"/>
    <w:rsid w:val="00780D76"/>
    <w:rsid w:val="007810C5"/>
    <w:rsid w:val="00782DC3"/>
    <w:rsid w:val="00785726"/>
    <w:rsid w:val="007915FD"/>
    <w:rsid w:val="00793045"/>
    <w:rsid w:val="007A09FC"/>
    <w:rsid w:val="007A137E"/>
    <w:rsid w:val="007A3E2E"/>
    <w:rsid w:val="007A6BE7"/>
    <w:rsid w:val="007B2F84"/>
    <w:rsid w:val="007B7282"/>
    <w:rsid w:val="007B73B3"/>
    <w:rsid w:val="007C4A7E"/>
    <w:rsid w:val="007C7F46"/>
    <w:rsid w:val="007D169F"/>
    <w:rsid w:val="007D16C0"/>
    <w:rsid w:val="007D1873"/>
    <w:rsid w:val="007D40DD"/>
    <w:rsid w:val="007E057D"/>
    <w:rsid w:val="007E05C7"/>
    <w:rsid w:val="007E2892"/>
    <w:rsid w:val="007E5758"/>
    <w:rsid w:val="007F15AF"/>
    <w:rsid w:val="007F4E54"/>
    <w:rsid w:val="007F73FA"/>
    <w:rsid w:val="00801BB5"/>
    <w:rsid w:val="00803761"/>
    <w:rsid w:val="0080413A"/>
    <w:rsid w:val="00810611"/>
    <w:rsid w:val="00810CD7"/>
    <w:rsid w:val="00813A79"/>
    <w:rsid w:val="00815986"/>
    <w:rsid w:val="008207B1"/>
    <w:rsid w:val="00820AF3"/>
    <w:rsid w:val="00821CB5"/>
    <w:rsid w:val="00821EEF"/>
    <w:rsid w:val="00822AE5"/>
    <w:rsid w:val="00823A0D"/>
    <w:rsid w:val="00826C0D"/>
    <w:rsid w:val="00831BE0"/>
    <w:rsid w:val="008331C6"/>
    <w:rsid w:val="00836146"/>
    <w:rsid w:val="00844199"/>
    <w:rsid w:val="00845814"/>
    <w:rsid w:val="008474B8"/>
    <w:rsid w:val="00850396"/>
    <w:rsid w:val="00853864"/>
    <w:rsid w:val="00853E60"/>
    <w:rsid w:val="00860080"/>
    <w:rsid w:val="00862219"/>
    <w:rsid w:val="008632CE"/>
    <w:rsid w:val="008633FC"/>
    <w:rsid w:val="00863F82"/>
    <w:rsid w:val="00864765"/>
    <w:rsid w:val="00864A31"/>
    <w:rsid w:val="00864E20"/>
    <w:rsid w:val="00865B57"/>
    <w:rsid w:val="008679AB"/>
    <w:rsid w:val="0087124F"/>
    <w:rsid w:val="00872B3A"/>
    <w:rsid w:val="00872F27"/>
    <w:rsid w:val="008758B0"/>
    <w:rsid w:val="00876F3C"/>
    <w:rsid w:val="008822EE"/>
    <w:rsid w:val="00886D9B"/>
    <w:rsid w:val="0089318F"/>
    <w:rsid w:val="008943D4"/>
    <w:rsid w:val="008949D5"/>
    <w:rsid w:val="0089645A"/>
    <w:rsid w:val="008A0A1A"/>
    <w:rsid w:val="008A2A6E"/>
    <w:rsid w:val="008B43E1"/>
    <w:rsid w:val="008C0DFE"/>
    <w:rsid w:val="008C5B1F"/>
    <w:rsid w:val="008C6FCE"/>
    <w:rsid w:val="008C7676"/>
    <w:rsid w:val="008D17AE"/>
    <w:rsid w:val="008D24CB"/>
    <w:rsid w:val="008D6A3F"/>
    <w:rsid w:val="008D7527"/>
    <w:rsid w:val="008F18D6"/>
    <w:rsid w:val="008F29CF"/>
    <w:rsid w:val="008F5111"/>
    <w:rsid w:val="008F5580"/>
    <w:rsid w:val="00900DBC"/>
    <w:rsid w:val="00904066"/>
    <w:rsid w:val="00905B61"/>
    <w:rsid w:val="0091102B"/>
    <w:rsid w:val="009117D1"/>
    <w:rsid w:val="00911DEF"/>
    <w:rsid w:val="00911F1A"/>
    <w:rsid w:val="00912085"/>
    <w:rsid w:val="00912133"/>
    <w:rsid w:val="009134A4"/>
    <w:rsid w:val="00913F02"/>
    <w:rsid w:val="00915330"/>
    <w:rsid w:val="00917EA3"/>
    <w:rsid w:val="0092130C"/>
    <w:rsid w:val="00924EAC"/>
    <w:rsid w:val="00925A51"/>
    <w:rsid w:val="00931824"/>
    <w:rsid w:val="00931BB5"/>
    <w:rsid w:val="00934CCF"/>
    <w:rsid w:val="00934FDB"/>
    <w:rsid w:val="00936597"/>
    <w:rsid w:val="009457CD"/>
    <w:rsid w:val="00950413"/>
    <w:rsid w:val="009520D9"/>
    <w:rsid w:val="00957E0E"/>
    <w:rsid w:val="009603B1"/>
    <w:rsid w:val="00960435"/>
    <w:rsid w:val="00963E09"/>
    <w:rsid w:val="009662D3"/>
    <w:rsid w:val="00966D44"/>
    <w:rsid w:val="009674CE"/>
    <w:rsid w:val="00967DA5"/>
    <w:rsid w:val="00971845"/>
    <w:rsid w:val="009739C0"/>
    <w:rsid w:val="0097684B"/>
    <w:rsid w:val="00981255"/>
    <w:rsid w:val="0098787E"/>
    <w:rsid w:val="00992041"/>
    <w:rsid w:val="009A426D"/>
    <w:rsid w:val="009A75D1"/>
    <w:rsid w:val="009A77F8"/>
    <w:rsid w:val="009B5102"/>
    <w:rsid w:val="009B5E28"/>
    <w:rsid w:val="009B6DB8"/>
    <w:rsid w:val="009B72BA"/>
    <w:rsid w:val="009C0204"/>
    <w:rsid w:val="009C0729"/>
    <w:rsid w:val="009C0B6D"/>
    <w:rsid w:val="009C0CA4"/>
    <w:rsid w:val="009C4144"/>
    <w:rsid w:val="009C4A88"/>
    <w:rsid w:val="009C541B"/>
    <w:rsid w:val="009C5CFA"/>
    <w:rsid w:val="009C77D5"/>
    <w:rsid w:val="009C7CE0"/>
    <w:rsid w:val="009D38C6"/>
    <w:rsid w:val="009D4F06"/>
    <w:rsid w:val="009D684C"/>
    <w:rsid w:val="009D6E10"/>
    <w:rsid w:val="009E06D6"/>
    <w:rsid w:val="009E1725"/>
    <w:rsid w:val="009E201D"/>
    <w:rsid w:val="009E24D5"/>
    <w:rsid w:val="009E33CE"/>
    <w:rsid w:val="009E655B"/>
    <w:rsid w:val="009F024A"/>
    <w:rsid w:val="009F3684"/>
    <w:rsid w:val="009F4140"/>
    <w:rsid w:val="00A01E98"/>
    <w:rsid w:val="00A02966"/>
    <w:rsid w:val="00A12CDE"/>
    <w:rsid w:val="00A12EF8"/>
    <w:rsid w:val="00A15051"/>
    <w:rsid w:val="00A16F5C"/>
    <w:rsid w:val="00A17803"/>
    <w:rsid w:val="00A22044"/>
    <w:rsid w:val="00A267EB"/>
    <w:rsid w:val="00A26876"/>
    <w:rsid w:val="00A26A08"/>
    <w:rsid w:val="00A31815"/>
    <w:rsid w:val="00A34482"/>
    <w:rsid w:val="00A34EBB"/>
    <w:rsid w:val="00A36F0E"/>
    <w:rsid w:val="00A457E8"/>
    <w:rsid w:val="00A51776"/>
    <w:rsid w:val="00A55106"/>
    <w:rsid w:val="00A57EB9"/>
    <w:rsid w:val="00A6685E"/>
    <w:rsid w:val="00A66E6F"/>
    <w:rsid w:val="00A717F7"/>
    <w:rsid w:val="00A80022"/>
    <w:rsid w:val="00A8114F"/>
    <w:rsid w:val="00A8408E"/>
    <w:rsid w:val="00A84C44"/>
    <w:rsid w:val="00A86DF0"/>
    <w:rsid w:val="00A87C03"/>
    <w:rsid w:val="00A87D39"/>
    <w:rsid w:val="00A91AFD"/>
    <w:rsid w:val="00A91C01"/>
    <w:rsid w:val="00A91F2E"/>
    <w:rsid w:val="00A93700"/>
    <w:rsid w:val="00A93B62"/>
    <w:rsid w:val="00A93F66"/>
    <w:rsid w:val="00A94E4C"/>
    <w:rsid w:val="00A970A2"/>
    <w:rsid w:val="00AA2A12"/>
    <w:rsid w:val="00AA3F56"/>
    <w:rsid w:val="00AA4839"/>
    <w:rsid w:val="00AA673E"/>
    <w:rsid w:val="00AA6986"/>
    <w:rsid w:val="00AB2F99"/>
    <w:rsid w:val="00AB338C"/>
    <w:rsid w:val="00AB3EF3"/>
    <w:rsid w:val="00AB5480"/>
    <w:rsid w:val="00AB657D"/>
    <w:rsid w:val="00AB7C66"/>
    <w:rsid w:val="00AC0E04"/>
    <w:rsid w:val="00AC4481"/>
    <w:rsid w:val="00AC5B38"/>
    <w:rsid w:val="00AC6B12"/>
    <w:rsid w:val="00AC6CAE"/>
    <w:rsid w:val="00AC6E73"/>
    <w:rsid w:val="00AD024A"/>
    <w:rsid w:val="00AD29DE"/>
    <w:rsid w:val="00AD3C09"/>
    <w:rsid w:val="00AD4E4B"/>
    <w:rsid w:val="00AD535F"/>
    <w:rsid w:val="00AE138A"/>
    <w:rsid w:val="00AE2091"/>
    <w:rsid w:val="00AE6AA9"/>
    <w:rsid w:val="00AF267C"/>
    <w:rsid w:val="00AF38AC"/>
    <w:rsid w:val="00B03213"/>
    <w:rsid w:val="00B03C4F"/>
    <w:rsid w:val="00B04F40"/>
    <w:rsid w:val="00B050D0"/>
    <w:rsid w:val="00B059DE"/>
    <w:rsid w:val="00B15D13"/>
    <w:rsid w:val="00B168B7"/>
    <w:rsid w:val="00B2083E"/>
    <w:rsid w:val="00B22654"/>
    <w:rsid w:val="00B26F41"/>
    <w:rsid w:val="00B315F6"/>
    <w:rsid w:val="00B32488"/>
    <w:rsid w:val="00B34843"/>
    <w:rsid w:val="00B35826"/>
    <w:rsid w:val="00B37F1C"/>
    <w:rsid w:val="00B442B8"/>
    <w:rsid w:val="00B44C60"/>
    <w:rsid w:val="00B46FDA"/>
    <w:rsid w:val="00B50908"/>
    <w:rsid w:val="00B51D0A"/>
    <w:rsid w:val="00B5417A"/>
    <w:rsid w:val="00B57589"/>
    <w:rsid w:val="00B61457"/>
    <w:rsid w:val="00B64BD7"/>
    <w:rsid w:val="00B654DC"/>
    <w:rsid w:val="00B671BA"/>
    <w:rsid w:val="00B714FB"/>
    <w:rsid w:val="00B72DA6"/>
    <w:rsid w:val="00B81E1E"/>
    <w:rsid w:val="00B82F23"/>
    <w:rsid w:val="00B84305"/>
    <w:rsid w:val="00B85217"/>
    <w:rsid w:val="00B92C5E"/>
    <w:rsid w:val="00B933A5"/>
    <w:rsid w:val="00B96684"/>
    <w:rsid w:val="00BA01DA"/>
    <w:rsid w:val="00BA1EE2"/>
    <w:rsid w:val="00BA21FB"/>
    <w:rsid w:val="00BA2EC0"/>
    <w:rsid w:val="00BA5A9C"/>
    <w:rsid w:val="00BA72AD"/>
    <w:rsid w:val="00BB341E"/>
    <w:rsid w:val="00BB373C"/>
    <w:rsid w:val="00BB4995"/>
    <w:rsid w:val="00BB4B52"/>
    <w:rsid w:val="00BB5F35"/>
    <w:rsid w:val="00BB782B"/>
    <w:rsid w:val="00BC039D"/>
    <w:rsid w:val="00BC10FA"/>
    <w:rsid w:val="00BC1D18"/>
    <w:rsid w:val="00BC43F4"/>
    <w:rsid w:val="00BC5A17"/>
    <w:rsid w:val="00BC606C"/>
    <w:rsid w:val="00BC6293"/>
    <w:rsid w:val="00BC6519"/>
    <w:rsid w:val="00BC7CAA"/>
    <w:rsid w:val="00BD0254"/>
    <w:rsid w:val="00BD026E"/>
    <w:rsid w:val="00BD0D69"/>
    <w:rsid w:val="00BD0DB4"/>
    <w:rsid w:val="00BD27C1"/>
    <w:rsid w:val="00BD3411"/>
    <w:rsid w:val="00BD3480"/>
    <w:rsid w:val="00BD51DD"/>
    <w:rsid w:val="00BD78C4"/>
    <w:rsid w:val="00BF1564"/>
    <w:rsid w:val="00BF367F"/>
    <w:rsid w:val="00BF4215"/>
    <w:rsid w:val="00BF45BE"/>
    <w:rsid w:val="00BF4727"/>
    <w:rsid w:val="00BF4ED5"/>
    <w:rsid w:val="00C016AF"/>
    <w:rsid w:val="00C035D1"/>
    <w:rsid w:val="00C04304"/>
    <w:rsid w:val="00C06F7B"/>
    <w:rsid w:val="00C16C9B"/>
    <w:rsid w:val="00C21384"/>
    <w:rsid w:val="00C21510"/>
    <w:rsid w:val="00C22B7B"/>
    <w:rsid w:val="00C25A87"/>
    <w:rsid w:val="00C25D70"/>
    <w:rsid w:val="00C30C6D"/>
    <w:rsid w:val="00C322C0"/>
    <w:rsid w:val="00C32322"/>
    <w:rsid w:val="00C354F3"/>
    <w:rsid w:val="00C356FC"/>
    <w:rsid w:val="00C43507"/>
    <w:rsid w:val="00C4419B"/>
    <w:rsid w:val="00C44423"/>
    <w:rsid w:val="00C50EFE"/>
    <w:rsid w:val="00C5246A"/>
    <w:rsid w:val="00C54B0D"/>
    <w:rsid w:val="00C55ED2"/>
    <w:rsid w:val="00C561EB"/>
    <w:rsid w:val="00C57C88"/>
    <w:rsid w:val="00C57CD0"/>
    <w:rsid w:val="00C57D46"/>
    <w:rsid w:val="00C630A0"/>
    <w:rsid w:val="00C66578"/>
    <w:rsid w:val="00C67CB9"/>
    <w:rsid w:val="00C745CE"/>
    <w:rsid w:val="00C7492D"/>
    <w:rsid w:val="00C74C5C"/>
    <w:rsid w:val="00C75593"/>
    <w:rsid w:val="00C7590C"/>
    <w:rsid w:val="00C80A42"/>
    <w:rsid w:val="00C8490A"/>
    <w:rsid w:val="00C849BB"/>
    <w:rsid w:val="00C90A25"/>
    <w:rsid w:val="00C91258"/>
    <w:rsid w:val="00C92BE6"/>
    <w:rsid w:val="00C92C17"/>
    <w:rsid w:val="00C936C6"/>
    <w:rsid w:val="00C93EC3"/>
    <w:rsid w:val="00C96BD8"/>
    <w:rsid w:val="00C97265"/>
    <w:rsid w:val="00CA5471"/>
    <w:rsid w:val="00CA5B06"/>
    <w:rsid w:val="00CA623A"/>
    <w:rsid w:val="00CB087E"/>
    <w:rsid w:val="00CB0E87"/>
    <w:rsid w:val="00CB2BCF"/>
    <w:rsid w:val="00CC6175"/>
    <w:rsid w:val="00CC62EE"/>
    <w:rsid w:val="00CD060A"/>
    <w:rsid w:val="00CD2E5D"/>
    <w:rsid w:val="00CD65CC"/>
    <w:rsid w:val="00CD675F"/>
    <w:rsid w:val="00CD6FA4"/>
    <w:rsid w:val="00CE68D1"/>
    <w:rsid w:val="00CE6C29"/>
    <w:rsid w:val="00CE7349"/>
    <w:rsid w:val="00CE7B2A"/>
    <w:rsid w:val="00CF1C69"/>
    <w:rsid w:val="00CF241D"/>
    <w:rsid w:val="00D0212D"/>
    <w:rsid w:val="00D02272"/>
    <w:rsid w:val="00D03E93"/>
    <w:rsid w:val="00D05638"/>
    <w:rsid w:val="00D071AC"/>
    <w:rsid w:val="00D07472"/>
    <w:rsid w:val="00D122A1"/>
    <w:rsid w:val="00D129C1"/>
    <w:rsid w:val="00D15164"/>
    <w:rsid w:val="00D16C15"/>
    <w:rsid w:val="00D20398"/>
    <w:rsid w:val="00D217C9"/>
    <w:rsid w:val="00D22A18"/>
    <w:rsid w:val="00D25754"/>
    <w:rsid w:val="00D2686D"/>
    <w:rsid w:val="00D36B9C"/>
    <w:rsid w:val="00D40046"/>
    <w:rsid w:val="00D4176D"/>
    <w:rsid w:val="00D42297"/>
    <w:rsid w:val="00D46491"/>
    <w:rsid w:val="00D47038"/>
    <w:rsid w:val="00D51379"/>
    <w:rsid w:val="00D51AE2"/>
    <w:rsid w:val="00D52CC6"/>
    <w:rsid w:val="00D571D3"/>
    <w:rsid w:val="00D6223B"/>
    <w:rsid w:val="00D627C7"/>
    <w:rsid w:val="00D63134"/>
    <w:rsid w:val="00D63C4A"/>
    <w:rsid w:val="00D70C48"/>
    <w:rsid w:val="00D7548D"/>
    <w:rsid w:val="00D77024"/>
    <w:rsid w:val="00D7757C"/>
    <w:rsid w:val="00D80EBC"/>
    <w:rsid w:val="00D826EB"/>
    <w:rsid w:val="00D848A9"/>
    <w:rsid w:val="00D85848"/>
    <w:rsid w:val="00D86C67"/>
    <w:rsid w:val="00D86E30"/>
    <w:rsid w:val="00D93DBC"/>
    <w:rsid w:val="00D93FDE"/>
    <w:rsid w:val="00D94558"/>
    <w:rsid w:val="00DA0A8F"/>
    <w:rsid w:val="00DA16EC"/>
    <w:rsid w:val="00DA1B4E"/>
    <w:rsid w:val="00DA2B86"/>
    <w:rsid w:val="00DA7D99"/>
    <w:rsid w:val="00DB020B"/>
    <w:rsid w:val="00DB3DA9"/>
    <w:rsid w:val="00DB468E"/>
    <w:rsid w:val="00DB66F1"/>
    <w:rsid w:val="00DB6CA0"/>
    <w:rsid w:val="00DB7293"/>
    <w:rsid w:val="00DC4597"/>
    <w:rsid w:val="00DD2A8E"/>
    <w:rsid w:val="00DD3DFE"/>
    <w:rsid w:val="00DD60EF"/>
    <w:rsid w:val="00DD7187"/>
    <w:rsid w:val="00DE03CB"/>
    <w:rsid w:val="00DE6030"/>
    <w:rsid w:val="00DE6F07"/>
    <w:rsid w:val="00DF0568"/>
    <w:rsid w:val="00DF2F92"/>
    <w:rsid w:val="00DF5B12"/>
    <w:rsid w:val="00DF6771"/>
    <w:rsid w:val="00E018ED"/>
    <w:rsid w:val="00E05DE1"/>
    <w:rsid w:val="00E07183"/>
    <w:rsid w:val="00E117AA"/>
    <w:rsid w:val="00E11C9F"/>
    <w:rsid w:val="00E13107"/>
    <w:rsid w:val="00E16C13"/>
    <w:rsid w:val="00E274CB"/>
    <w:rsid w:val="00E30F57"/>
    <w:rsid w:val="00E312D2"/>
    <w:rsid w:val="00E32D59"/>
    <w:rsid w:val="00E33E9A"/>
    <w:rsid w:val="00E36C5C"/>
    <w:rsid w:val="00E37FB5"/>
    <w:rsid w:val="00E41113"/>
    <w:rsid w:val="00E41187"/>
    <w:rsid w:val="00E41929"/>
    <w:rsid w:val="00E41936"/>
    <w:rsid w:val="00E4217E"/>
    <w:rsid w:val="00E43460"/>
    <w:rsid w:val="00E440DB"/>
    <w:rsid w:val="00E45A2C"/>
    <w:rsid w:val="00E46D1E"/>
    <w:rsid w:val="00E5062F"/>
    <w:rsid w:val="00E521E7"/>
    <w:rsid w:val="00E560CB"/>
    <w:rsid w:val="00E57FC2"/>
    <w:rsid w:val="00E6033E"/>
    <w:rsid w:val="00E64263"/>
    <w:rsid w:val="00E6490E"/>
    <w:rsid w:val="00E701AA"/>
    <w:rsid w:val="00E73020"/>
    <w:rsid w:val="00E736EF"/>
    <w:rsid w:val="00E7435E"/>
    <w:rsid w:val="00E74E91"/>
    <w:rsid w:val="00E7516F"/>
    <w:rsid w:val="00E77A63"/>
    <w:rsid w:val="00E77A9C"/>
    <w:rsid w:val="00E829C8"/>
    <w:rsid w:val="00E86440"/>
    <w:rsid w:val="00E865D6"/>
    <w:rsid w:val="00E877A7"/>
    <w:rsid w:val="00E90E49"/>
    <w:rsid w:val="00E91189"/>
    <w:rsid w:val="00E91A44"/>
    <w:rsid w:val="00E941B1"/>
    <w:rsid w:val="00EA0025"/>
    <w:rsid w:val="00EA3801"/>
    <w:rsid w:val="00EA4B14"/>
    <w:rsid w:val="00EB1104"/>
    <w:rsid w:val="00EB29BD"/>
    <w:rsid w:val="00EB61E0"/>
    <w:rsid w:val="00EB71B2"/>
    <w:rsid w:val="00EC12D4"/>
    <w:rsid w:val="00EC1583"/>
    <w:rsid w:val="00EC23BD"/>
    <w:rsid w:val="00EC23DF"/>
    <w:rsid w:val="00EC335E"/>
    <w:rsid w:val="00EC3968"/>
    <w:rsid w:val="00ED0AD6"/>
    <w:rsid w:val="00ED0F63"/>
    <w:rsid w:val="00ED114B"/>
    <w:rsid w:val="00ED40CC"/>
    <w:rsid w:val="00ED6E56"/>
    <w:rsid w:val="00ED6FEF"/>
    <w:rsid w:val="00ED767B"/>
    <w:rsid w:val="00EE0B51"/>
    <w:rsid w:val="00EE2283"/>
    <w:rsid w:val="00EE6709"/>
    <w:rsid w:val="00EE6A11"/>
    <w:rsid w:val="00EF2834"/>
    <w:rsid w:val="00EF3DAF"/>
    <w:rsid w:val="00EF4BE0"/>
    <w:rsid w:val="00EF56AA"/>
    <w:rsid w:val="00EF6441"/>
    <w:rsid w:val="00F04EF5"/>
    <w:rsid w:val="00F05FCF"/>
    <w:rsid w:val="00F07E3A"/>
    <w:rsid w:val="00F1488E"/>
    <w:rsid w:val="00F203A4"/>
    <w:rsid w:val="00F21CC2"/>
    <w:rsid w:val="00F25DE3"/>
    <w:rsid w:val="00F26F33"/>
    <w:rsid w:val="00F30F85"/>
    <w:rsid w:val="00F32075"/>
    <w:rsid w:val="00F33F5B"/>
    <w:rsid w:val="00F34694"/>
    <w:rsid w:val="00F35AFA"/>
    <w:rsid w:val="00F42C76"/>
    <w:rsid w:val="00F43A8A"/>
    <w:rsid w:val="00F44083"/>
    <w:rsid w:val="00F44994"/>
    <w:rsid w:val="00F45447"/>
    <w:rsid w:val="00F50F96"/>
    <w:rsid w:val="00F512E4"/>
    <w:rsid w:val="00F54206"/>
    <w:rsid w:val="00F5609E"/>
    <w:rsid w:val="00F578D9"/>
    <w:rsid w:val="00F57B0B"/>
    <w:rsid w:val="00F63194"/>
    <w:rsid w:val="00F63D25"/>
    <w:rsid w:val="00F7353E"/>
    <w:rsid w:val="00F75796"/>
    <w:rsid w:val="00F81D97"/>
    <w:rsid w:val="00F827E7"/>
    <w:rsid w:val="00F846E7"/>
    <w:rsid w:val="00F9281B"/>
    <w:rsid w:val="00F934DC"/>
    <w:rsid w:val="00FA136C"/>
    <w:rsid w:val="00FA437D"/>
    <w:rsid w:val="00FA6189"/>
    <w:rsid w:val="00FB238F"/>
    <w:rsid w:val="00FB28C0"/>
    <w:rsid w:val="00FB3AEE"/>
    <w:rsid w:val="00FB4651"/>
    <w:rsid w:val="00FB495B"/>
    <w:rsid w:val="00FB7BC1"/>
    <w:rsid w:val="00FB7FA7"/>
    <w:rsid w:val="00FC3DDE"/>
    <w:rsid w:val="00FC4EFC"/>
    <w:rsid w:val="00FC53DE"/>
    <w:rsid w:val="00FC5976"/>
    <w:rsid w:val="00FD0F3A"/>
    <w:rsid w:val="00FD31E3"/>
    <w:rsid w:val="00FE0290"/>
    <w:rsid w:val="00FE3752"/>
    <w:rsid w:val="00FE38CA"/>
    <w:rsid w:val="00FE3979"/>
    <w:rsid w:val="00FE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E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744EBC"/>
    <w:pPr>
      <w:keepNext/>
      <w:ind w:firstLine="710"/>
      <w:jc w:val="both"/>
    </w:pPr>
    <w:rPr>
      <w:szCs w:val="28"/>
    </w:rPr>
  </w:style>
  <w:style w:type="paragraph" w:customStyle="1" w:styleId="2-11">
    <w:name w:val="содержание2-11"/>
    <w:basedOn w:val="a"/>
    <w:rsid w:val="00744EBC"/>
    <w:pPr>
      <w:suppressAutoHyphens w:val="0"/>
      <w:spacing w:after="60"/>
      <w:jc w:val="both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E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744EBC"/>
    <w:pPr>
      <w:keepNext/>
      <w:ind w:firstLine="710"/>
      <w:jc w:val="both"/>
    </w:pPr>
    <w:rPr>
      <w:szCs w:val="28"/>
    </w:rPr>
  </w:style>
  <w:style w:type="paragraph" w:customStyle="1" w:styleId="2-11">
    <w:name w:val="содержание2-11"/>
    <w:basedOn w:val="a"/>
    <w:rsid w:val="00744EBC"/>
    <w:pPr>
      <w:suppressAutoHyphens w:val="0"/>
      <w:spacing w:after="60"/>
      <w:jc w:val="both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Колокольников Дмитрий Анатольевич</dc:creator>
  <cp:lastModifiedBy>Тихонова Ольга Валентиновна</cp:lastModifiedBy>
  <cp:revision>3</cp:revision>
  <dcterms:created xsi:type="dcterms:W3CDTF">2024-09-19T08:58:00Z</dcterms:created>
  <dcterms:modified xsi:type="dcterms:W3CDTF">2024-09-20T03:16:00Z</dcterms:modified>
</cp:coreProperties>
</file>