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0C" w:rsidRPr="00752D0C" w:rsidRDefault="00752D0C" w:rsidP="00752D0C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1</w:t>
      </w:r>
      <w:r w:rsidRPr="00752D0C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к </w:t>
      </w:r>
    </w:p>
    <w:p w:rsidR="00CF2095" w:rsidRDefault="00752D0C" w:rsidP="00752D0C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 w:rsidRPr="00752D0C">
        <w:rPr>
          <w:rFonts w:eastAsia="Times New Roman CYR" w:cs="Times New Roman"/>
          <w:b/>
          <w:bCs/>
          <w:color w:val="000000"/>
          <w:sz w:val="20"/>
          <w:szCs w:val="20"/>
        </w:rPr>
        <w:t>Извещению об осуществлении закупки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C0234" w:rsidP="00515E1B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 xml:space="preserve">на </w:t>
      </w:r>
      <w:r w:rsidR="00515E1B">
        <w:rPr>
          <w:rFonts w:eastAsia="Times New Roman CYR" w:cs="Times New Roman"/>
          <w:b/>
          <w:bCs/>
          <w:sz w:val="20"/>
          <w:szCs w:val="20"/>
        </w:rPr>
        <w:t>в</w:t>
      </w:r>
      <w:r w:rsidR="00515E1B" w:rsidRPr="00515E1B">
        <w:rPr>
          <w:rFonts w:eastAsia="Times New Roman CYR" w:cs="Times New Roman"/>
          <w:b/>
          <w:bCs/>
          <w:sz w:val="20"/>
          <w:szCs w:val="20"/>
        </w:rPr>
        <w:t>ыполнение работ в целях социального обеспечения граждан по изготовлению протезов, протезно-ортопедических изделий в 2025 году</w:t>
      </w:r>
      <w:r w:rsidR="00515E1B">
        <w:rPr>
          <w:rFonts w:eastAsia="Times New Roman CYR" w:cs="Times New Roman"/>
          <w:b/>
          <w:bCs/>
          <w:sz w:val="20"/>
          <w:szCs w:val="20"/>
        </w:rPr>
        <w:t>.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BB467E" w:rsidRPr="00F81F7C" w:rsidRDefault="00CC0234" w:rsidP="00F81F7C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>
        <w:rPr>
          <w:rFonts w:eastAsia="Times New Roman CYR" w:cs="Times New Roman"/>
          <w:b/>
          <w:bCs/>
          <w:sz w:val="20"/>
          <w:szCs w:val="20"/>
        </w:rPr>
        <w:t>:</w:t>
      </w:r>
      <w:r>
        <w:rPr>
          <w:rFonts w:eastAsia="Times New Roman CYR" w:cs="Times New Roman"/>
          <w:sz w:val="20"/>
          <w:szCs w:val="20"/>
        </w:rPr>
        <w:t xml:space="preserve"> </w:t>
      </w:r>
      <w:r w:rsidR="00515E1B" w:rsidRPr="00515E1B">
        <w:rPr>
          <w:rFonts w:eastAsia="Times New Roman CYR" w:cs="Times New Roman"/>
          <w:sz w:val="20"/>
          <w:szCs w:val="20"/>
        </w:rPr>
        <w:t>Выполнение работ в целях социального обеспечения граждан по изготовлению протезов, протезно-ортопедических изделий в 2025 году:</w:t>
      </w:r>
      <w:r w:rsidR="00F82CB8">
        <w:rPr>
          <w:rFonts w:eastAsia="Times New Roman CYR" w:cs="Times New Roman"/>
          <w:sz w:val="20"/>
          <w:szCs w:val="20"/>
        </w:rPr>
        <w:t xml:space="preserve"> </w:t>
      </w:r>
      <w:r w:rsidR="00A36B44">
        <w:rPr>
          <w:rFonts w:eastAsia="Times New Roman CYR" w:cs="Times New Roman"/>
          <w:b/>
          <w:bCs/>
          <w:sz w:val="20"/>
          <w:szCs w:val="20"/>
        </w:rPr>
        <w:t>Аппараты на верхние конечности</w:t>
      </w:r>
      <w:r w:rsidR="00CE020A">
        <w:rPr>
          <w:rFonts w:eastAsia="Times New Roman CYR" w:cs="Times New Roman"/>
          <w:b/>
          <w:bCs/>
          <w:sz w:val="20"/>
          <w:szCs w:val="20"/>
        </w:rPr>
        <w:t>;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735"/>
        <w:gridCol w:w="1415"/>
      </w:tblGrid>
      <w:tr w:rsidR="00CF2095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EC5E87" w:rsidTr="00FD19C3">
        <w:trPr>
          <w:trHeight w:val="2548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E87" w:rsidRPr="00A45220" w:rsidRDefault="00EC5E87" w:rsidP="00EC5E87">
            <w:pPr>
              <w:snapToGrid w:val="0"/>
              <w:spacing w:line="100" w:lineRule="atLeast"/>
              <w:ind w:right="132"/>
              <w:jc w:val="both"/>
              <w:rPr>
                <w:b/>
                <w:sz w:val="20"/>
                <w:szCs w:val="20"/>
              </w:rPr>
            </w:pPr>
            <w:r w:rsidRPr="00A45220">
              <w:rPr>
                <w:b/>
                <w:sz w:val="20"/>
                <w:szCs w:val="20"/>
              </w:rPr>
              <w:t>Аппарат на кисть и лучезапястный сустав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7D9" w:rsidRPr="00FD19C3" w:rsidRDefault="00EC5E87" w:rsidP="00EC5E87">
            <w:pPr>
              <w:keepNext/>
              <w:keepLines/>
              <w:snapToGrid w:val="0"/>
              <w:jc w:val="both"/>
              <w:rPr>
                <w:sz w:val="20"/>
                <w:szCs w:val="20"/>
              </w:rPr>
            </w:pPr>
            <w:r w:rsidRPr="00A45220">
              <w:rPr>
                <w:b/>
                <w:sz w:val="20"/>
                <w:szCs w:val="20"/>
              </w:rPr>
              <w:t>Аппарат на кисть и лучезапястный сустав-</w:t>
            </w:r>
            <w:r w:rsidRPr="00A45220">
              <w:rPr>
                <w:color w:val="000000"/>
                <w:kern w:val="2"/>
                <w:sz w:val="20"/>
                <w:szCs w:val="20"/>
              </w:rPr>
              <w:t xml:space="preserve"> состоит из гильзы предплечья и кисти, соединенных между собой металлическими шинами. Гильза предплечья и кисти изготовлены из полиэтилена низкого давления с высокой плотностью, с малой усадкой, физиологически безвредной строго по индивидуальному гипсовому слепку пациента. Гильзы предплечья и кисти соединяются металлическими шинами с полицентрическим шарниром, с возможностью изменения, коррекции и фиксации определенного угла движения по медицинским показаниям пациента. </w:t>
            </w:r>
            <w:r w:rsidRPr="00A45220">
              <w:rPr>
                <w:sz w:val="20"/>
                <w:szCs w:val="20"/>
              </w:rPr>
              <w:t>Крепление на застёжках типа «Контакт (Велкро)»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F7C" w:rsidRDefault="00F81F7C" w:rsidP="00F81F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82 333,33 </w:t>
            </w:r>
          </w:p>
          <w:p w:rsidR="00EC5E87" w:rsidRDefault="00EC5E87" w:rsidP="00EC5E87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E87" w:rsidRDefault="00195C3E" w:rsidP="00EC5E87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3E" w:rsidRDefault="00195C3E" w:rsidP="00195C3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411 666,65</w:t>
            </w:r>
          </w:p>
          <w:p w:rsidR="00EC5E87" w:rsidRPr="00195C3E" w:rsidRDefault="00EC5E87" w:rsidP="00195C3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16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62" w:rsidRPr="00A45220" w:rsidRDefault="00AE0162" w:rsidP="00EC5E87">
            <w:pPr>
              <w:snapToGrid w:val="0"/>
              <w:spacing w:line="100" w:lineRule="atLeast"/>
              <w:ind w:right="13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Аппарат на лучезапястный сустав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62" w:rsidRPr="00A45220" w:rsidRDefault="00B35EB9" w:rsidP="00EC5E87">
            <w:pPr>
              <w:keepNext/>
              <w:keepLines/>
              <w:snapToGrid w:val="0"/>
              <w:jc w:val="both"/>
              <w:rPr>
                <w:b/>
                <w:sz w:val="20"/>
                <w:szCs w:val="20"/>
              </w:rPr>
            </w:pPr>
            <w:r w:rsidRPr="00A45220">
              <w:rPr>
                <w:b/>
                <w:color w:val="000000"/>
                <w:sz w:val="20"/>
                <w:szCs w:val="20"/>
              </w:rPr>
              <w:t xml:space="preserve">Аппарат на лучезапястный сустав - </w:t>
            </w:r>
            <w:r w:rsidRPr="00A45220">
              <w:rPr>
                <w:color w:val="000000"/>
                <w:sz w:val="20"/>
                <w:szCs w:val="20"/>
              </w:rPr>
              <w:t>должен состоять из гильзы кисти и гильзы предплечья соединенных между собой металлическими шинами. гильзы кисти и гильзы предплечья должны быть изготовлены из полиэтилена низкого давления с высокой плотностью, с малой усадкой, физиологически безвредной строго по индивидуальному гипсовому слепку пациента. Гильзы кисти и гильзы предплечья соединяются металлическими шинами с механическим замком (фиксатором) или без (по назначению). Кистевой и локтевой шарнир должен иметь две оси вращения, с возможностью изменения, коррекции и фиксации определенного угла движения в шарнире по медицинским показаниям пациента. Крепление аппарата на шнуровке или на застёжках типа «Контакт (Велкро)»</w:t>
            </w:r>
            <w:r w:rsidRPr="00A45220">
              <w:rPr>
                <w:sz w:val="20"/>
                <w:szCs w:val="20"/>
              </w:rPr>
              <w:t>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F7C" w:rsidRDefault="00F81F7C" w:rsidP="00F81F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51 000,00 </w:t>
            </w:r>
          </w:p>
          <w:p w:rsidR="00AE0162" w:rsidRDefault="00AE0162" w:rsidP="00EC5E87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62" w:rsidRDefault="00195C3E" w:rsidP="00EC5E87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3E" w:rsidRDefault="00195C3E" w:rsidP="00195C3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408 000,00</w:t>
            </w:r>
          </w:p>
          <w:p w:rsidR="00AE0162" w:rsidRPr="00195C3E" w:rsidRDefault="00AE0162" w:rsidP="00195C3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162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62" w:rsidRPr="00A45220" w:rsidRDefault="00AE0162" w:rsidP="00EC5E87">
            <w:pPr>
              <w:snapToGrid w:val="0"/>
              <w:spacing w:line="100" w:lineRule="atLeast"/>
              <w:ind w:right="13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Аппарат на локтевой сустав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62" w:rsidRPr="00A45220" w:rsidRDefault="007044D5" w:rsidP="00EC5E87">
            <w:pPr>
              <w:keepNext/>
              <w:keepLines/>
              <w:snapToGrid w:val="0"/>
              <w:jc w:val="both"/>
              <w:rPr>
                <w:b/>
                <w:sz w:val="20"/>
                <w:szCs w:val="20"/>
              </w:rPr>
            </w:pPr>
            <w:r w:rsidRPr="00221266">
              <w:rPr>
                <w:rFonts w:cs="Times New Roman"/>
                <w:b/>
                <w:sz w:val="20"/>
                <w:szCs w:val="20"/>
              </w:rPr>
              <w:t>Аппарат на локтевой сустав</w:t>
            </w:r>
            <w:r w:rsidRPr="00221266">
              <w:rPr>
                <w:rFonts w:cs="Times New Roman"/>
                <w:sz w:val="20"/>
                <w:szCs w:val="20"/>
              </w:rPr>
              <w:t xml:space="preserve"> состоит из гильзы плеча, гильзы предплечья, соединенных между собой металлическими шинами. Гильза плеча и предплечья изготовлены из полиэтилена высокого или низкого давления индивидуально по слепку.  Допускается смягчение подкладочным материалом с мелкоячеистой структурой внутренних стенок гильзы. Допускается декорирование гильзы термобумагой.  Гильзы плеча и предплечья соединяются между собой металлическими шинами с локтевым шарниром с механическим замком (фиксатором). Крепление аппарата на шнуровке или на застёжках типа «Контакт (Велкро)».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F7C" w:rsidRDefault="00F81F7C" w:rsidP="00F81F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53 333,33 </w:t>
            </w:r>
          </w:p>
          <w:p w:rsidR="00AE0162" w:rsidRDefault="00AE0162" w:rsidP="00EC5E87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62" w:rsidRDefault="00195C3E" w:rsidP="00EC5E87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3E" w:rsidRDefault="00195C3E" w:rsidP="00195C3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533 333,30</w:t>
            </w:r>
          </w:p>
          <w:p w:rsidR="00AE0162" w:rsidRDefault="00AE0162" w:rsidP="00EC5E87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C5E87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E87" w:rsidRPr="00221266" w:rsidRDefault="00FD19C3" w:rsidP="00EC5E87">
            <w:pPr>
              <w:snapToGrid w:val="0"/>
              <w:spacing w:line="100" w:lineRule="atLeast"/>
              <w:ind w:right="13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Аппарат на всю руку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E87" w:rsidRPr="004B5261" w:rsidRDefault="00067876" w:rsidP="00EC5E87">
            <w:pPr>
              <w:keepNext/>
              <w:keepLines/>
              <w:snapToGrid w:val="0"/>
              <w:jc w:val="both"/>
              <w:rPr>
                <w:b/>
                <w:sz w:val="20"/>
                <w:szCs w:val="20"/>
              </w:rPr>
            </w:pPr>
            <w:r w:rsidRPr="00103BB4">
              <w:rPr>
                <w:rFonts w:cs="Times New Roman"/>
                <w:b/>
                <w:color w:val="000000"/>
                <w:sz w:val="18"/>
                <w:szCs w:val="18"/>
                <w:lang w:eastAsia="ru-RU"/>
              </w:rPr>
              <w:t>Аппарат на всю руку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состоит из гильзы плеча, гильзы предплечья и кисти, соединенных между собой металлическими шинами. Гильза плеча, предплечья и кисти изготовлены из полиэтилена низкого давления с высокой плотностью, с малой усадкой, физиологически безвредной строго по индивидуальному гипсовому слепку пациента. Гильзы плеча и предплечья соединяются металлическими шинами с локтевым полицентрическим шарниром. Локтевой шарнир имеет одну ось вращения, с возможностью изменения, коррекции и фиксации определенного угла движения в локтевом шарнире по медицинским показаниям пациента. Кисть изготавливается из полиэтилена с высокой плотностью, с малой усадкой, физиологически безвредной гипоаллергенной. Кисть соединяется металлическими шинами имеющий одну ось вращения, с возможностью изменения, коррекции и фиксации определенного угла движения в лучезапястном суставе по медицинским показаниям пациента.  Крепление аппарата на шнуровке или на застёжках (капка-штрипка).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F7C" w:rsidRDefault="00F81F7C" w:rsidP="00F81F7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155 000,00 </w:t>
            </w:r>
          </w:p>
          <w:p w:rsidR="00EC5E87" w:rsidRDefault="00EC5E87" w:rsidP="00EC5E87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E87" w:rsidRDefault="00195C3E" w:rsidP="00EC5E87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C3E" w:rsidRDefault="00195C3E" w:rsidP="00195C3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775 000,00</w:t>
            </w:r>
          </w:p>
          <w:p w:rsidR="00EC5E87" w:rsidRDefault="00EC5E87" w:rsidP="00EC5E87">
            <w:pPr>
              <w:pStyle w:val="Standard"/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C5E87" w:rsidTr="00725CF5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AD" w:rsidRDefault="00132BAD" w:rsidP="00132BAD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Должен соответствовать: ГОСТ </w:t>
            </w:r>
            <w:r w:rsidR="0071740F">
              <w:rPr>
                <w:sz w:val="20"/>
                <w:szCs w:val="20"/>
              </w:rPr>
              <w:t xml:space="preserve">Р </w:t>
            </w:r>
            <w:r>
              <w:rPr>
                <w:sz w:val="20"/>
                <w:szCs w:val="20"/>
              </w:rPr>
              <w:t>ИСО 22523-2007, ГОСТ ISO 10993-1-2021, ГОСТ ISO 10993-5-2011, ГОСТ ISO 10993-10-2011, ГОСТ ISO 10993-11-2021, ГОСТ Р 52770-2016.</w:t>
            </w:r>
          </w:p>
          <w:p w:rsidR="00EC5E87" w:rsidRDefault="00132BAD" w:rsidP="00132BAD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гарантии — 6</w:t>
            </w:r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месяцев.</w:t>
            </w:r>
          </w:p>
        </w:tc>
      </w:tr>
      <w:tr w:rsidR="00EC5E87" w:rsidTr="00C45FB7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E87" w:rsidRDefault="00EC5E87" w:rsidP="00EC5E8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E87" w:rsidRDefault="00195C3E" w:rsidP="00EC5E87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E87" w:rsidRPr="00F81F7C" w:rsidRDefault="00195C3E" w:rsidP="00195C3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2 127 999,95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0128D2" w:rsidRDefault="000128D2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 w:rsidP="00752D0C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</w:t>
      </w:r>
      <w:r w:rsidR="00752D0C" w:rsidRPr="00752D0C">
        <w:rPr>
          <w:rFonts w:cs="Times New Roman"/>
          <w:sz w:val="20"/>
          <w:szCs w:val="20"/>
        </w:rPr>
        <w:t>Бюджет Фонда пенсионного и социального страхования Российской Федерации</w:t>
      </w:r>
    </w:p>
    <w:p w:rsidR="00CF2095" w:rsidRDefault="00CC0234" w:rsidP="00195C3E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 (максимальная) цена контракта:</w:t>
      </w:r>
      <w:r w:rsidR="00195C3E">
        <w:rPr>
          <w:rFonts w:eastAsia="Times New Roman CYR" w:cs="Times New Roman"/>
          <w:b/>
          <w:bCs/>
          <w:sz w:val="20"/>
          <w:szCs w:val="20"/>
        </w:rPr>
        <w:t xml:space="preserve"> 2 127 999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1A215C">
        <w:rPr>
          <w:rFonts w:eastAsia="Times New Roman CYR" w:cs="Times New Roman"/>
          <w:bCs/>
          <w:sz w:val="20"/>
          <w:szCs w:val="20"/>
        </w:rPr>
        <w:t>рублей</w:t>
      </w:r>
      <w:r>
        <w:rPr>
          <w:rFonts w:eastAsia="Times New Roman CYR" w:cs="Times New Roman"/>
          <w:bCs/>
          <w:sz w:val="20"/>
          <w:szCs w:val="20"/>
        </w:rPr>
        <w:t xml:space="preserve"> </w:t>
      </w:r>
      <w:r w:rsidR="00195C3E">
        <w:rPr>
          <w:rFonts w:eastAsia="Times New Roman CYR" w:cs="Times New Roman"/>
          <w:b/>
          <w:bCs/>
          <w:sz w:val="20"/>
          <w:szCs w:val="20"/>
        </w:rPr>
        <w:t>95</w:t>
      </w:r>
      <w:r w:rsidRPr="00195C3E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Pr="00195C3E"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="00A36B44">
        <w:rPr>
          <w:rFonts w:cs="Times New Roman"/>
          <w:i/>
          <w:sz w:val="20"/>
          <w:szCs w:val="20"/>
        </w:rPr>
        <w:t>аппаратов</w:t>
      </w:r>
      <w:r>
        <w:rPr>
          <w:rFonts w:cs="Times New Roman"/>
          <w:i/>
          <w:sz w:val="20"/>
          <w:szCs w:val="20"/>
        </w:rPr>
        <w:t xml:space="preserve"> </w:t>
      </w:r>
      <w:r w:rsidR="00A36B44">
        <w:rPr>
          <w:rFonts w:cs="Times New Roman"/>
          <w:i/>
          <w:sz w:val="20"/>
          <w:szCs w:val="20"/>
        </w:rPr>
        <w:t>верхних конечностей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Default="00CC0234" w:rsidP="00FD19C3">
      <w:pPr>
        <w:pStyle w:val="ae"/>
        <w:numPr>
          <w:ilvl w:val="0"/>
          <w:numId w:val="3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 но не позднее «</w:t>
      </w:r>
      <w:r w:rsidR="00F81F7C">
        <w:rPr>
          <w:rFonts w:cs="Times New Roman"/>
          <w:sz w:val="20"/>
          <w:szCs w:val="20"/>
        </w:rPr>
        <w:t>15</w:t>
      </w:r>
      <w:r>
        <w:rPr>
          <w:rFonts w:cs="Times New Roman"/>
          <w:sz w:val="20"/>
          <w:szCs w:val="20"/>
        </w:rPr>
        <w:t xml:space="preserve">» </w:t>
      </w:r>
      <w:r w:rsidR="00F81F7C">
        <w:rPr>
          <w:rFonts w:cs="Times New Roman"/>
          <w:sz w:val="20"/>
          <w:szCs w:val="20"/>
        </w:rPr>
        <w:t>сентября 2025</w:t>
      </w:r>
      <w:r>
        <w:rPr>
          <w:rFonts w:cs="Times New Roman"/>
          <w:sz w:val="20"/>
          <w:szCs w:val="20"/>
        </w:rPr>
        <w:t xml:space="preserve"> года. 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132BAD" w:rsidRPr="00F24D6A">
        <w:rPr>
          <w:sz w:val="20"/>
          <w:szCs w:val="20"/>
        </w:rPr>
        <w:t xml:space="preserve">30% </w:t>
      </w:r>
      <w:bookmarkStart w:id="0" w:name="_GoBack"/>
      <w:bookmarkEnd w:id="0"/>
      <w:r w:rsidR="00132BAD" w:rsidRPr="00F24D6A">
        <w:rPr>
          <w:sz w:val="20"/>
          <w:szCs w:val="20"/>
        </w:rPr>
        <w:t>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AD" w:rsidRDefault="00B17DAD">
      <w:r>
        <w:separator/>
      </w:r>
    </w:p>
  </w:endnote>
  <w:endnote w:type="continuationSeparator" w:id="0">
    <w:p w:rsidR="00B17DAD" w:rsidRDefault="00B1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AD" w:rsidRDefault="00B17DAD">
      <w:r>
        <w:rPr>
          <w:color w:val="000000"/>
        </w:rPr>
        <w:separator/>
      </w:r>
    </w:p>
  </w:footnote>
  <w:footnote w:type="continuationSeparator" w:id="0">
    <w:p w:rsidR="00B17DAD" w:rsidRDefault="00B1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39A362CA"/>
    <w:multiLevelType w:val="multilevel"/>
    <w:tmpl w:val="33828850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128D2"/>
    <w:rsid w:val="000652D4"/>
    <w:rsid w:val="00067876"/>
    <w:rsid w:val="0009428A"/>
    <w:rsid w:val="000A42DC"/>
    <w:rsid w:val="000C1EAC"/>
    <w:rsid w:val="000E1AF5"/>
    <w:rsid w:val="0010618D"/>
    <w:rsid w:val="00132BAD"/>
    <w:rsid w:val="00195C3E"/>
    <w:rsid w:val="001A215C"/>
    <w:rsid w:val="001D0CD0"/>
    <w:rsid w:val="0020205B"/>
    <w:rsid w:val="00212EC6"/>
    <w:rsid w:val="002D1C7E"/>
    <w:rsid w:val="0030344F"/>
    <w:rsid w:val="0032742D"/>
    <w:rsid w:val="003671C6"/>
    <w:rsid w:val="003B7AC9"/>
    <w:rsid w:val="003D3FEB"/>
    <w:rsid w:val="0045538C"/>
    <w:rsid w:val="00460250"/>
    <w:rsid w:val="00472AD7"/>
    <w:rsid w:val="00515E1B"/>
    <w:rsid w:val="005350C7"/>
    <w:rsid w:val="00561373"/>
    <w:rsid w:val="0059012C"/>
    <w:rsid w:val="005B3017"/>
    <w:rsid w:val="005E70CD"/>
    <w:rsid w:val="00600F9F"/>
    <w:rsid w:val="00685B13"/>
    <w:rsid w:val="006910B1"/>
    <w:rsid w:val="006A679A"/>
    <w:rsid w:val="007044D5"/>
    <w:rsid w:val="0071740F"/>
    <w:rsid w:val="00732F7C"/>
    <w:rsid w:val="00752D0C"/>
    <w:rsid w:val="00762455"/>
    <w:rsid w:val="00763BC3"/>
    <w:rsid w:val="007F0C82"/>
    <w:rsid w:val="008A73E5"/>
    <w:rsid w:val="008B2F08"/>
    <w:rsid w:val="00943297"/>
    <w:rsid w:val="009522CA"/>
    <w:rsid w:val="009B5044"/>
    <w:rsid w:val="00A2492A"/>
    <w:rsid w:val="00A36B44"/>
    <w:rsid w:val="00A37E39"/>
    <w:rsid w:val="00A40AD2"/>
    <w:rsid w:val="00AC4037"/>
    <w:rsid w:val="00AE0162"/>
    <w:rsid w:val="00AF4858"/>
    <w:rsid w:val="00AF5A0E"/>
    <w:rsid w:val="00B17DAD"/>
    <w:rsid w:val="00B23CF4"/>
    <w:rsid w:val="00B35EB9"/>
    <w:rsid w:val="00B510F1"/>
    <w:rsid w:val="00B8032B"/>
    <w:rsid w:val="00B9298E"/>
    <w:rsid w:val="00BB467E"/>
    <w:rsid w:val="00BD1F90"/>
    <w:rsid w:val="00C45FB7"/>
    <w:rsid w:val="00C820C5"/>
    <w:rsid w:val="00C908C6"/>
    <w:rsid w:val="00CB025A"/>
    <w:rsid w:val="00CC0234"/>
    <w:rsid w:val="00CE020A"/>
    <w:rsid w:val="00CF2095"/>
    <w:rsid w:val="00D42A2F"/>
    <w:rsid w:val="00D47264"/>
    <w:rsid w:val="00D63BEC"/>
    <w:rsid w:val="00DD50BE"/>
    <w:rsid w:val="00DE2FB5"/>
    <w:rsid w:val="00E87DA4"/>
    <w:rsid w:val="00E90BAD"/>
    <w:rsid w:val="00EA44F4"/>
    <w:rsid w:val="00EC5E87"/>
    <w:rsid w:val="00ED4EAF"/>
    <w:rsid w:val="00F113E5"/>
    <w:rsid w:val="00F11848"/>
    <w:rsid w:val="00F17369"/>
    <w:rsid w:val="00F81F7C"/>
    <w:rsid w:val="00F82CB8"/>
    <w:rsid w:val="00F937D9"/>
    <w:rsid w:val="00F97222"/>
    <w:rsid w:val="00FD19C3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B511-2820-41AC-AF81-F3D2A58A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Матвеев Василий Васильевич</cp:lastModifiedBy>
  <cp:revision>62</cp:revision>
  <cp:lastPrinted>2022-10-04T07:23:00Z</cp:lastPrinted>
  <dcterms:created xsi:type="dcterms:W3CDTF">2022-06-29T01:32:00Z</dcterms:created>
  <dcterms:modified xsi:type="dcterms:W3CDTF">2024-12-05T01:24:00Z</dcterms:modified>
</cp:coreProperties>
</file>