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69776D" w:rsidRDefault="00BA0A07" w:rsidP="00BD592E">
      <w:pPr>
        <w:keepNext/>
        <w:keepLines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69776D" w:rsidRDefault="00BA0A0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69776D" w:rsidRDefault="00506D4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69776D" w:rsidRDefault="00D1004E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69776D" w:rsidRDefault="00D1004E" w:rsidP="00BD592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69776D" w:rsidRDefault="00D1004E" w:rsidP="00BD592E">
      <w:pPr>
        <w:keepNext/>
        <w:keepLines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69776D">
        <w:rPr>
          <w:rFonts w:ascii="Times New Roman" w:hAnsi="Times New Roman" w:cs="Times New Roman"/>
          <w:sz w:val="24"/>
          <w:szCs w:val="24"/>
        </w:rPr>
        <w:t xml:space="preserve"> </w:t>
      </w:r>
      <w:r w:rsidRPr="0069776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69776D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средства при нарушениях функций выделения</w:t>
      </w:r>
      <w:r w:rsidR="00843208" w:rsidRPr="0069776D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  <w:r w:rsidR="00831C01">
        <w:rPr>
          <w:rFonts w:ascii="Times New Roman" w:hAnsi="Times New Roman" w:cs="Times New Roman"/>
          <w:sz w:val="24"/>
          <w:szCs w:val="24"/>
        </w:rPr>
        <w:t>.</w:t>
      </w:r>
    </w:p>
    <w:p w:rsidR="00A642C0" w:rsidRPr="0069776D" w:rsidRDefault="00A642C0" w:rsidP="00BD592E">
      <w:pPr>
        <w:keepNext/>
        <w:keepLines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417"/>
        <w:gridCol w:w="993"/>
        <w:gridCol w:w="1559"/>
        <w:gridCol w:w="2551"/>
        <w:gridCol w:w="1560"/>
      </w:tblGrid>
      <w:tr w:rsidR="00FA1E91" w:rsidRPr="0069776D" w:rsidTr="0075678B">
        <w:tc>
          <w:tcPr>
            <w:tcW w:w="426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</w:tcPr>
          <w:p w:rsidR="00960722" w:rsidRPr="0069776D" w:rsidRDefault="00960722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3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51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560" w:type="dxa"/>
          </w:tcPr>
          <w:p w:rsidR="00BB32C0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6E378B" w:rsidRPr="0069776D" w:rsidTr="0075678B">
        <w:tc>
          <w:tcPr>
            <w:tcW w:w="426" w:type="dxa"/>
            <w:vMerge w:val="restart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F4468" w:rsidRPr="005E0EA1" w:rsidRDefault="003F4468" w:rsidP="003F4468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6E378B" w:rsidRPr="0069776D" w:rsidRDefault="00895499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Повязка 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перистомная</w:t>
            </w:r>
            <w:proofErr w:type="spellEnd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околораневая</w:t>
            </w:r>
            <w:proofErr w:type="spellEnd"/>
          </w:p>
        </w:tc>
        <w:tc>
          <w:tcPr>
            <w:tcW w:w="1417" w:type="dxa"/>
            <w:vMerge w:val="restart"/>
          </w:tcPr>
          <w:p w:rsidR="003F4468" w:rsidRDefault="00895499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32.50.50.000-00000274</w:t>
            </w:r>
          </w:p>
          <w:p w:rsidR="006E378B" w:rsidRPr="0069776D" w:rsidRDefault="006E378B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378B" w:rsidRPr="0069776D" w:rsidRDefault="003F4468" w:rsidP="00855A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 w:rsidR="00855A0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vMerge w:val="restart"/>
          </w:tcPr>
          <w:p w:rsidR="006E378B" w:rsidRPr="0069776D" w:rsidRDefault="00895499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59" w:type="dxa"/>
          </w:tcPr>
          <w:p w:rsidR="006E378B" w:rsidRPr="0069776D" w:rsidRDefault="00501EFE" w:rsidP="00501EF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2551" w:type="dxa"/>
          </w:tcPr>
          <w:p w:rsidR="00895499" w:rsidRPr="00895499" w:rsidRDefault="00895499" w:rsidP="0089549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Паста-герметик</w:t>
            </w:r>
            <w:proofErr w:type="spellEnd"/>
            <w:proofErr w:type="gramEnd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и выравнивания кожи вокруг 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 в тубе, не менее 60 г. </w:t>
            </w:r>
          </w:p>
          <w:p w:rsidR="006E378B" w:rsidRPr="0069776D" w:rsidRDefault="006E378B" w:rsidP="000D4F7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01EFE" w:rsidRPr="0069776D" w:rsidTr="0075678B">
        <w:tc>
          <w:tcPr>
            <w:tcW w:w="426" w:type="dxa"/>
            <w:vMerge/>
          </w:tcPr>
          <w:p w:rsidR="00501EFE" w:rsidRPr="0069776D" w:rsidRDefault="00501EFE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1EFE" w:rsidRPr="005E0EA1" w:rsidRDefault="00501EFE" w:rsidP="003F4468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1EFE" w:rsidRDefault="00501EFE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1EFE" w:rsidRDefault="00501EFE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01EFE" w:rsidRPr="00501EFE" w:rsidRDefault="00501EFE" w:rsidP="00501EFE">
            <w:pPr>
              <w:keepNext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F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501EFE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proofErr w:type="gramEnd"/>
          </w:p>
          <w:p w:rsidR="00501EFE" w:rsidRPr="005E0EA1" w:rsidRDefault="00501EFE" w:rsidP="00501EF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FE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характеристик закупаемого товара</w:t>
            </w:r>
          </w:p>
        </w:tc>
        <w:tc>
          <w:tcPr>
            <w:tcW w:w="2551" w:type="dxa"/>
          </w:tcPr>
          <w:p w:rsidR="00501EFE" w:rsidRPr="000D4F76" w:rsidRDefault="00895499" w:rsidP="00501EF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Моделируемая паста полужидкой консистенции, уплотняющаяся при нанесении на кожу или пластину, для защиты кожи, герметизации пластины калоприемника или 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уроприемника</w:t>
            </w:r>
            <w:proofErr w:type="spellEnd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</w:p>
        </w:tc>
        <w:tc>
          <w:tcPr>
            <w:tcW w:w="1560" w:type="dxa"/>
          </w:tcPr>
          <w:p w:rsidR="00501EFE" w:rsidRPr="0069776D" w:rsidRDefault="00501EFE" w:rsidP="00501EF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895499" w:rsidRPr="0069776D" w:rsidTr="0075678B">
        <w:tc>
          <w:tcPr>
            <w:tcW w:w="426" w:type="dxa"/>
            <w:vMerge/>
          </w:tcPr>
          <w:p w:rsidR="00895499" w:rsidRPr="0069776D" w:rsidRDefault="00895499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5499" w:rsidRPr="0069776D" w:rsidRDefault="00895499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5499" w:rsidRPr="0069776D" w:rsidRDefault="00895499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95499" w:rsidRPr="0069776D" w:rsidRDefault="00895499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95499" w:rsidRPr="00895499" w:rsidRDefault="00895499" w:rsidP="00895499">
            <w:pPr>
              <w:keepNext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F6179C">
              <w:rPr>
                <w:rFonts w:ascii="Times New Roman" w:hAnsi="Times New Roman" w:cs="Times New Roman"/>
                <w:sz w:val="24"/>
                <w:szCs w:val="24"/>
              </w:rPr>
              <w:t>, грамм</w:t>
            </w:r>
          </w:p>
        </w:tc>
        <w:tc>
          <w:tcPr>
            <w:tcW w:w="2551" w:type="dxa"/>
            <w:vAlign w:val="center"/>
          </w:tcPr>
          <w:p w:rsidR="00895499" w:rsidRPr="00895499" w:rsidRDefault="00895499" w:rsidP="00895499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 </w:t>
            </w:r>
          </w:p>
        </w:tc>
        <w:tc>
          <w:tcPr>
            <w:tcW w:w="1560" w:type="dxa"/>
          </w:tcPr>
          <w:p w:rsidR="00895499" w:rsidRPr="003F4468" w:rsidRDefault="00895499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указывает в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конкретное значение</w:t>
            </w: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</w:t>
            </w:r>
            <w:r w:rsidRPr="0085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ики</w:t>
            </w:r>
          </w:p>
        </w:tc>
      </w:tr>
      <w:tr w:rsidR="00DD4A06" w:rsidRPr="0069776D" w:rsidTr="0075678B">
        <w:tc>
          <w:tcPr>
            <w:tcW w:w="426" w:type="dxa"/>
            <w:vMerge/>
          </w:tcPr>
          <w:p w:rsidR="00DD4A06" w:rsidRPr="0069776D" w:rsidRDefault="00DD4A06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4A06" w:rsidRPr="0069776D" w:rsidRDefault="00DD4A06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4A06" w:rsidRPr="0069776D" w:rsidRDefault="00DD4A06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4A06" w:rsidRPr="0069776D" w:rsidRDefault="00DD4A06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D4A06" w:rsidRPr="00DD4A06" w:rsidRDefault="00DD4A06" w:rsidP="00DD4A06">
            <w:pPr>
              <w:keepNext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06"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</w:p>
        </w:tc>
        <w:tc>
          <w:tcPr>
            <w:tcW w:w="2551" w:type="dxa"/>
            <w:vAlign w:val="center"/>
          </w:tcPr>
          <w:p w:rsidR="00DD4A06" w:rsidRPr="00DD4A06" w:rsidRDefault="00DD4A06" w:rsidP="00DD4A06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06">
              <w:rPr>
                <w:rFonts w:ascii="Times New Roman" w:hAnsi="Times New Roman" w:cs="Times New Roman"/>
                <w:sz w:val="24"/>
                <w:szCs w:val="24"/>
              </w:rPr>
              <w:t>Со спиртом или без спирта</w:t>
            </w:r>
          </w:p>
        </w:tc>
        <w:tc>
          <w:tcPr>
            <w:tcW w:w="1560" w:type="dxa"/>
            <w:vAlign w:val="center"/>
          </w:tcPr>
          <w:p w:rsidR="00DD4A06" w:rsidRPr="00855A05" w:rsidRDefault="00CB1D6D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указывает в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конкретное значение</w:t>
            </w: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</w:tr>
      <w:tr w:rsidR="004D18DB" w:rsidRPr="0069776D" w:rsidTr="0075678B">
        <w:tc>
          <w:tcPr>
            <w:tcW w:w="426" w:type="dxa"/>
            <w:vMerge w:val="restart"/>
          </w:tcPr>
          <w:p w:rsidR="004D18DB" w:rsidRPr="0069776D" w:rsidRDefault="004D18D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</w:tcPr>
          <w:p w:rsidR="004D18DB" w:rsidRPr="005E0EA1" w:rsidRDefault="004D18DB" w:rsidP="00F25005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4D18DB" w:rsidRPr="0069776D" w:rsidRDefault="004D18DB" w:rsidP="00F250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Повязка 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перистомная</w:t>
            </w:r>
            <w:proofErr w:type="spellEnd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околораневая</w:t>
            </w:r>
            <w:proofErr w:type="spellEnd"/>
          </w:p>
        </w:tc>
        <w:tc>
          <w:tcPr>
            <w:tcW w:w="1417" w:type="dxa"/>
            <w:vMerge w:val="restart"/>
          </w:tcPr>
          <w:p w:rsidR="004D18DB" w:rsidRDefault="004D18DB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32.50.50.000-00000274</w:t>
            </w:r>
          </w:p>
          <w:p w:rsidR="004D18DB" w:rsidRPr="0069776D" w:rsidRDefault="004D18DB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18DB" w:rsidRPr="0069776D" w:rsidRDefault="004D18DB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vMerge w:val="restart"/>
          </w:tcPr>
          <w:p w:rsidR="004D18DB" w:rsidRPr="0069776D" w:rsidRDefault="004D18DB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559" w:type="dxa"/>
            <w:vAlign w:val="center"/>
          </w:tcPr>
          <w:p w:rsidR="004D18DB" w:rsidRPr="00DD4A06" w:rsidRDefault="004D18DB" w:rsidP="00DD4A06">
            <w:pPr>
              <w:keepNext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2551" w:type="dxa"/>
            <w:vAlign w:val="center"/>
          </w:tcPr>
          <w:p w:rsidR="004D18DB" w:rsidRPr="000E5DFD" w:rsidRDefault="004D18DB" w:rsidP="000E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5DFD">
              <w:rPr>
                <w:rFonts w:ascii="Times New Roman" w:hAnsi="Times New Roman" w:cs="Times New Roman"/>
                <w:sz w:val="24"/>
                <w:szCs w:val="24"/>
              </w:rPr>
              <w:t>Паста-герметик</w:t>
            </w:r>
            <w:proofErr w:type="spellEnd"/>
            <w:proofErr w:type="gramEnd"/>
            <w:r w:rsidRPr="000E5DFD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и выравнивания кожи вокруг </w:t>
            </w:r>
            <w:proofErr w:type="spellStart"/>
            <w:r w:rsidRPr="000E5DFD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0E5DFD">
              <w:rPr>
                <w:rFonts w:ascii="Times New Roman" w:hAnsi="Times New Roman" w:cs="Times New Roman"/>
                <w:sz w:val="24"/>
                <w:szCs w:val="24"/>
              </w:rPr>
              <w:t xml:space="preserve"> в полосках,</w:t>
            </w:r>
          </w:p>
          <w:p w:rsidR="004D18DB" w:rsidRPr="000E5DFD" w:rsidRDefault="004D18DB" w:rsidP="000E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60 г. </w:t>
            </w:r>
          </w:p>
          <w:p w:rsidR="004D18DB" w:rsidRPr="00DD4A06" w:rsidRDefault="004D18DB" w:rsidP="00DD4A06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18DB" w:rsidRPr="00855A05" w:rsidRDefault="004D18DB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D18DB" w:rsidRPr="0069776D" w:rsidTr="0075678B">
        <w:tc>
          <w:tcPr>
            <w:tcW w:w="426" w:type="dxa"/>
            <w:vMerge/>
          </w:tcPr>
          <w:p w:rsidR="004D18DB" w:rsidRPr="0069776D" w:rsidRDefault="004D18D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18DB" w:rsidRPr="005E0EA1" w:rsidRDefault="004D18DB" w:rsidP="00F25005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18DB" w:rsidRDefault="004D18DB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18DB" w:rsidRPr="0069776D" w:rsidRDefault="004D18DB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18DB" w:rsidRPr="000E5DFD" w:rsidRDefault="004D18DB" w:rsidP="000E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D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551" w:type="dxa"/>
            <w:vAlign w:val="center"/>
          </w:tcPr>
          <w:p w:rsidR="004D18DB" w:rsidRPr="000E5DFD" w:rsidRDefault="004D18DB" w:rsidP="00F635A1">
            <w:pPr>
              <w:keepNext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D">
              <w:rPr>
                <w:rFonts w:ascii="Times New Roman" w:hAnsi="Times New Roman" w:cs="Times New Roman"/>
                <w:sz w:val="24"/>
                <w:szCs w:val="24"/>
              </w:rPr>
              <w:t xml:space="preserve">Моделируемая паста плотно-эластичной консистенции в полосках, не содержащая спирт, для защиты кожи, герметизации пластины калоприемника или </w:t>
            </w:r>
            <w:proofErr w:type="spellStart"/>
            <w:r w:rsidRPr="000E5DFD">
              <w:rPr>
                <w:rFonts w:ascii="Times New Roman" w:hAnsi="Times New Roman" w:cs="Times New Roman"/>
                <w:sz w:val="24"/>
                <w:szCs w:val="24"/>
              </w:rPr>
              <w:t>уроприемника</w:t>
            </w:r>
            <w:proofErr w:type="spellEnd"/>
            <w:r w:rsidRPr="000E5DFD">
              <w:rPr>
                <w:rFonts w:ascii="Times New Roman" w:hAnsi="Times New Roman" w:cs="Times New Roman"/>
                <w:sz w:val="24"/>
                <w:szCs w:val="24"/>
              </w:rPr>
              <w:t xml:space="preserve">, выравнивания глубоких шрамов и складок на коже вокруг </w:t>
            </w:r>
            <w:proofErr w:type="spellStart"/>
            <w:r w:rsidRPr="000E5DFD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0E5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4D18DB" w:rsidRPr="00855A05" w:rsidRDefault="004D18DB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D18DB" w:rsidRPr="0069776D" w:rsidTr="0075678B">
        <w:tc>
          <w:tcPr>
            <w:tcW w:w="426" w:type="dxa"/>
            <w:vMerge/>
          </w:tcPr>
          <w:p w:rsidR="004D18DB" w:rsidRPr="0069776D" w:rsidRDefault="004D18D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18DB" w:rsidRPr="0069776D" w:rsidRDefault="004D18DB" w:rsidP="00F250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18DB" w:rsidRPr="0069776D" w:rsidRDefault="004D18DB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18DB" w:rsidRPr="0069776D" w:rsidRDefault="004D18DB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18DB" w:rsidRPr="000E5DFD" w:rsidRDefault="004D18DB" w:rsidP="000E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D18DB" w:rsidRPr="000E5DFD" w:rsidRDefault="004D18DB" w:rsidP="000E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D">
              <w:rPr>
                <w:rFonts w:ascii="Times New Roman" w:hAnsi="Times New Roman" w:cs="Times New Roman"/>
                <w:sz w:val="24"/>
                <w:szCs w:val="24"/>
              </w:rPr>
              <w:t xml:space="preserve"> полосок</w:t>
            </w:r>
          </w:p>
          <w:p w:rsidR="004D18DB" w:rsidRPr="000E5DFD" w:rsidRDefault="004D18DB" w:rsidP="000E5DF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D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</w:t>
            </w:r>
            <w:r w:rsidR="005655C1">
              <w:rPr>
                <w:rFonts w:ascii="Times New Roman" w:hAnsi="Times New Roman" w:cs="Times New Roman"/>
                <w:sz w:val="24"/>
                <w:szCs w:val="24"/>
              </w:rPr>
              <w:t>, штука</w:t>
            </w:r>
          </w:p>
        </w:tc>
        <w:tc>
          <w:tcPr>
            <w:tcW w:w="2551" w:type="dxa"/>
            <w:vAlign w:val="center"/>
          </w:tcPr>
          <w:p w:rsidR="004D18DB" w:rsidRPr="000E5DFD" w:rsidRDefault="004D18DB" w:rsidP="000E5DF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D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560" w:type="dxa"/>
            <w:vAlign w:val="center"/>
          </w:tcPr>
          <w:p w:rsidR="004D18DB" w:rsidRPr="00855A05" w:rsidRDefault="004D18DB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указывает в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конкретное значение</w:t>
            </w: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</w:tr>
      <w:tr w:rsidR="004D18DB" w:rsidRPr="0069776D" w:rsidTr="0075678B">
        <w:tc>
          <w:tcPr>
            <w:tcW w:w="426" w:type="dxa"/>
            <w:vMerge/>
          </w:tcPr>
          <w:p w:rsidR="004D18DB" w:rsidRPr="0069776D" w:rsidRDefault="004D18D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18DB" w:rsidRPr="0069776D" w:rsidRDefault="004D18DB" w:rsidP="00F250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18DB" w:rsidRPr="0069776D" w:rsidRDefault="004D18DB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18DB" w:rsidRPr="0069776D" w:rsidRDefault="004D18DB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18DB" w:rsidRPr="000E5DFD" w:rsidRDefault="004D18DB" w:rsidP="00F25005">
            <w:pPr>
              <w:keepNext/>
              <w:widowControl w:val="0"/>
              <w:autoSpaceDE w:val="0"/>
              <w:autoSpaceDN w:val="0"/>
              <w:adjustRightInd w:val="0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D">
              <w:rPr>
                <w:rFonts w:ascii="Times New Roman" w:hAnsi="Times New Roman" w:cs="Times New Roman"/>
                <w:sz w:val="24"/>
                <w:szCs w:val="24"/>
              </w:rPr>
              <w:t>Вес упаковки</w:t>
            </w:r>
            <w:r w:rsidR="005655C1">
              <w:rPr>
                <w:rFonts w:ascii="Times New Roman" w:hAnsi="Times New Roman" w:cs="Times New Roman"/>
                <w:sz w:val="24"/>
                <w:szCs w:val="24"/>
              </w:rPr>
              <w:t>, грамм</w:t>
            </w:r>
          </w:p>
        </w:tc>
        <w:tc>
          <w:tcPr>
            <w:tcW w:w="2551" w:type="dxa"/>
            <w:vAlign w:val="center"/>
          </w:tcPr>
          <w:p w:rsidR="004D18DB" w:rsidRPr="000E5DFD" w:rsidRDefault="004D18DB" w:rsidP="00F25005">
            <w:pPr>
              <w:keepNext/>
              <w:keepLines/>
              <w:widowControl w:val="0"/>
              <w:autoSpaceDE w:val="0"/>
              <w:autoSpaceDN w:val="0"/>
              <w:adjustRightInd w:val="0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F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 </w:t>
            </w:r>
          </w:p>
        </w:tc>
        <w:tc>
          <w:tcPr>
            <w:tcW w:w="1560" w:type="dxa"/>
            <w:vAlign w:val="center"/>
          </w:tcPr>
          <w:p w:rsidR="004D18DB" w:rsidRPr="00855A05" w:rsidRDefault="004D18DB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указывает в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конкретное значение</w:t>
            </w: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</w:tr>
      <w:tr w:rsidR="004D7F86" w:rsidRPr="0069776D" w:rsidTr="0075678B">
        <w:tc>
          <w:tcPr>
            <w:tcW w:w="426" w:type="dxa"/>
            <w:vMerge w:val="restart"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</w:tcPr>
          <w:p w:rsidR="004D7F86" w:rsidRPr="005E0EA1" w:rsidRDefault="004D7F86" w:rsidP="00F635A1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коду </w:t>
            </w:r>
            <w:r w:rsidRPr="005E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КТРУ:</w:t>
            </w:r>
          </w:p>
          <w:p w:rsidR="004D7F86" w:rsidRPr="0069776D" w:rsidRDefault="004D7F86" w:rsidP="00F635A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Повязка 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перистомная</w:t>
            </w:r>
            <w:proofErr w:type="spellEnd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околораневая</w:t>
            </w:r>
            <w:proofErr w:type="spellEnd"/>
          </w:p>
        </w:tc>
        <w:tc>
          <w:tcPr>
            <w:tcW w:w="1417" w:type="dxa"/>
            <w:vMerge w:val="restart"/>
          </w:tcPr>
          <w:p w:rsidR="004D7F86" w:rsidRDefault="004D7F86" w:rsidP="00F635A1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32.50.50.000-00000274</w:t>
            </w:r>
          </w:p>
          <w:p w:rsidR="004D7F86" w:rsidRPr="0069776D" w:rsidRDefault="004D7F86" w:rsidP="00F635A1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</w:p>
          <w:p w:rsidR="004D7F86" w:rsidRPr="0069776D" w:rsidRDefault="004D7F86" w:rsidP="00F635A1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vMerge w:val="restart"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4 000</w:t>
            </w:r>
          </w:p>
        </w:tc>
        <w:tc>
          <w:tcPr>
            <w:tcW w:w="1559" w:type="dxa"/>
            <w:vAlign w:val="center"/>
          </w:tcPr>
          <w:p w:rsidR="004D7F86" w:rsidRPr="00DD4A06" w:rsidRDefault="004D7F86" w:rsidP="00DD4A06">
            <w:pPr>
              <w:keepNext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технического </w:t>
            </w:r>
            <w:r w:rsidRPr="005E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2551" w:type="dxa"/>
            <w:vAlign w:val="center"/>
          </w:tcPr>
          <w:p w:rsidR="004D7F86" w:rsidRPr="00F635A1" w:rsidRDefault="004D7F86" w:rsidP="00F635A1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 защитный</w:t>
            </w:r>
          </w:p>
          <w:p w:rsidR="004D7F86" w:rsidRPr="00F635A1" w:rsidRDefault="004D7F86" w:rsidP="00F635A1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A1">
              <w:rPr>
                <w:rFonts w:ascii="Times New Roman" w:hAnsi="Times New Roman" w:cs="Times New Roman"/>
                <w:sz w:val="24"/>
                <w:szCs w:val="24"/>
              </w:rPr>
              <w:t xml:space="preserve"> в тубе, </w:t>
            </w:r>
          </w:p>
          <w:p w:rsidR="004D7F86" w:rsidRPr="00DD4A06" w:rsidRDefault="004D7F86" w:rsidP="00F635A1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60 мл</w:t>
            </w:r>
          </w:p>
        </w:tc>
        <w:tc>
          <w:tcPr>
            <w:tcW w:w="1560" w:type="dxa"/>
            <w:vAlign w:val="center"/>
          </w:tcPr>
          <w:p w:rsidR="004D7F86" w:rsidRPr="00855A05" w:rsidRDefault="004D7F86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характерист</w:t>
            </w:r>
            <w:r w:rsidRPr="00A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ики не может изменяться участником закупки</w:t>
            </w:r>
          </w:p>
        </w:tc>
      </w:tr>
      <w:tr w:rsidR="004D7F86" w:rsidRPr="0069776D" w:rsidTr="0075678B">
        <w:tc>
          <w:tcPr>
            <w:tcW w:w="426" w:type="dxa"/>
            <w:vMerge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7F86" w:rsidRPr="001F0232" w:rsidRDefault="004D7F86" w:rsidP="001F02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1F0232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551" w:type="dxa"/>
            <w:vAlign w:val="center"/>
          </w:tcPr>
          <w:p w:rsidR="004D7F86" w:rsidRPr="001F0232" w:rsidRDefault="004D7F86" w:rsidP="00A4357C">
            <w:pPr>
              <w:keepNext/>
              <w:widowControl w:val="0"/>
              <w:spacing w:after="0" w:line="240" w:lineRule="auto"/>
              <w:ind w:left="-47" w:right="-62" w:hanging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1F0232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увлажняющие или восстанавливающие </w:t>
            </w:r>
            <w:r w:rsidRPr="001F0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023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ухода за кожей вокруг </w:t>
            </w:r>
            <w:proofErr w:type="spellStart"/>
            <w:r w:rsidRPr="001F0232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1F0232">
              <w:rPr>
                <w:rFonts w:ascii="Times New Roman" w:hAnsi="Times New Roman" w:cs="Times New Roman"/>
                <w:sz w:val="24"/>
                <w:szCs w:val="24"/>
              </w:rPr>
              <w:t xml:space="preserve"> или промежности.</w:t>
            </w:r>
          </w:p>
        </w:tc>
        <w:tc>
          <w:tcPr>
            <w:tcW w:w="1560" w:type="dxa"/>
            <w:vAlign w:val="center"/>
          </w:tcPr>
          <w:p w:rsidR="004D7F86" w:rsidRPr="00855A05" w:rsidRDefault="004D7F86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7C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D7F86" w:rsidRPr="0069776D" w:rsidTr="0075678B">
        <w:tc>
          <w:tcPr>
            <w:tcW w:w="426" w:type="dxa"/>
            <w:vMerge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7F86" w:rsidRPr="0069776D" w:rsidRDefault="004D7F86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7F86" w:rsidRPr="001F0232" w:rsidRDefault="004D7F86" w:rsidP="001F02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1F023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8F16FE">
              <w:rPr>
                <w:rFonts w:ascii="Times New Roman" w:hAnsi="Times New Roman" w:cs="Times New Roman"/>
                <w:sz w:val="24"/>
                <w:szCs w:val="24"/>
              </w:rPr>
              <w:t>, миллилитр</w:t>
            </w:r>
          </w:p>
        </w:tc>
        <w:tc>
          <w:tcPr>
            <w:tcW w:w="2551" w:type="dxa"/>
            <w:vAlign w:val="center"/>
          </w:tcPr>
          <w:p w:rsidR="004D7F86" w:rsidRPr="001F0232" w:rsidRDefault="004D7F86" w:rsidP="001F02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1F023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 </w:t>
            </w:r>
          </w:p>
        </w:tc>
        <w:tc>
          <w:tcPr>
            <w:tcW w:w="1560" w:type="dxa"/>
            <w:vAlign w:val="center"/>
          </w:tcPr>
          <w:p w:rsidR="004D7F86" w:rsidRPr="00855A05" w:rsidRDefault="004D7F86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указывает в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конкретное значение</w:t>
            </w:r>
            <w:r w:rsidRPr="00855A0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</w:tr>
      <w:tr w:rsidR="00827D8F" w:rsidRPr="0069776D" w:rsidTr="0075678B">
        <w:tc>
          <w:tcPr>
            <w:tcW w:w="426" w:type="dxa"/>
            <w:vMerge w:val="restart"/>
          </w:tcPr>
          <w:p w:rsidR="00827D8F" w:rsidRPr="0069776D" w:rsidRDefault="00827D8F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vMerge w:val="restart"/>
          </w:tcPr>
          <w:p w:rsidR="00827D8F" w:rsidRPr="005E0EA1" w:rsidRDefault="00827D8F" w:rsidP="00F25005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827D8F" w:rsidRPr="0069776D" w:rsidRDefault="00827D8F" w:rsidP="00F250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Повязка 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перистомная</w:t>
            </w:r>
            <w:proofErr w:type="spellEnd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околораневая</w:t>
            </w:r>
            <w:proofErr w:type="spellEnd"/>
          </w:p>
        </w:tc>
        <w:tc>
          <w:tcPr>
            <w:tcW w:w="1417" w:type="dxa"/>
            <w:vMerge w:val="restart"/>
          </w:tcPr>
          <w:p w:rsidR="00827D8F" w:rsidRDefault="00827D8F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32.50.50.000-00000274</w:t>
            </w:r>
          </w:p>
          <w:p w:rsidR="00827D8F" w:rsidRPr="0069776D" w:rsidRDefault="00827D8F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27D8F" w:rsidRPr="0069776D" w:rsidRDefault="00827D8F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vMerge w:val="restart"/>
          </w:tcPr>
          <w:p w:rsidR="00827D8F" w:rsidRPr="0069776D" w:rsidRDefault="00827D8F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559" w:type="dxa"/>
            <w:vAlign w:val="center"/>
          </w:tcPr>
          <w:p w:rsidR="00827D8F" w:rsidRPr="00827D8F" w:rsidRDefault="00827D8F" w:rsidP="00DD4A06">
            <w:pPr>
              <w:keepNext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2551" w:type="dxa"/>
            <w:vAlign w:val="center"/>
          </w:tcPr>
          <w:p w:rsidR="00827D8F" w:rsidRPr="00827D8F" w:rsidRDefault="00827D8F" w:rsidP="00DD4A06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Fonts w:ascii="Times New Roman" w:hAnsi="Times New Roman" w:cs="Times New Roman"/>
                <w:sz w:val="24"/>
                <w:szCs w:val="24"/>
              </w:rPr>
              <w:t>Пудра (порошок) абсорбирующая в тубе, не менее 25 г.</w:t>
            </w:r>
          </w:p>
        </w:tc>
        <w:tc>
          <w:tcPr>
            <w:tcW w:w="1560" w:type="dxa"/>
            <w:vAlign w:val="center"/>
          </w:tcPr>
          <w:p w:rsidR="00827D8F" w:rsidRPr="00827D8F" w:rsidRDefault="00827D8F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827D8F" w:rsidRPr="0069776D" w:rsidTr="0075678B">
        <w:tc>
          <w:tcPr>
            <w:tcW w:w="426" w:type="dxa"/>
            <w:vMerge/>
          </w:tcPr>
          <w:p w:rsidR="00827D8F" w:rsidRPr="0069776D" w:rsidRDefault="00827D8F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7D8F" w:rsidRPr="0069776D" w:rsidRDefault="00827D8F" w:rsidP="00F250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7D8F" w:rsidRPr="0069776D" w:rsidRDefault="00827D8F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7D8F" w:rsidRPr="0069776D" w:rsidRDefault="00827D8F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7D8F" w:rsidRPr="00827D8F" w:rsidRDefault="00827D8F" w:rsidP="003B04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5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551" w:type="dxa"/>
            <w:vAlign w:val="center"/>
          </w:tcPr>
          <w:p w:rsidR="00827D8F" w:rsidRPr="00827D8F" w:rsidRDefault="00827D8F" w:rsidP="003B0443">
            <w:pPr>
              <w:keepNext/>
              <w:widowControl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Fonts w:ascii="Times New Roman" w:hAnsi="Times New Roman" w:cs="Times New Roman"/>
                <w:sz w:val="24"/>
                <w:szCs w:val="24"/>
              </w:rPr>
              <w:t xml:space="preserve">Мелкодисперсные абсорбирующие нестерильные вещества для ухода за раздраженной мокнущей кожей вокруг </w:t>
            </w:r>
            <w:proofErr w:type="spellStart"/>
            <w:r w:rsidRPr="00827D8F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827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D8F" w:rsidRPr="00827D8F" w:rsidRDefault="00827D8F" w:rsidP="003B0443">
            <w:pPr>
              <w:keepNext/>
              <w:widowControl w:val="0"/>
              <w:spacing w:after="0" w:line="240" w:lineRule="auto"/>
              <w:ind w:right="-85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Fonts w:ascii="Times New Roman" w:hAnsi="Times New Roman" w:cs="Times New Roman"/>
                <w:sz w:val="24"/>
                <w:szCs w:val="24"/>
              </w:rPr>
              <w:t>Изделие для одноразового использования.</w:t>
            </w:r>
          </w:p>
        </w:tc>
        <w:tc>
          <w:tcPr>
            <w:tcW w:w="1560" w:type="dxa"/>
            <w:vAlign w:val="center"/>
          </w:tcPr>
          <w:p w:rsidR="00827D8F" w:rsidRPr="00827D8F" w:rsidRDefault="00827D8F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827D8F" w:rsidRPr="0069776D" w:rsidTr="0075678B">
        <w:tc>
          <w:tcPr>
            <w:tcW w:w="426" w:type="dxa"/>
            <w:vMerge/>
          </w:tcPr>
          <w:p w:rsidR="00827D8F" w:rsidRPr="0069776D" w:rsidRDefault="00827D8F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7D8F" w:rsidRPr="0069776D" w:rsidRDefault="00827D8F" w:rsidP="00F250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7D8F" w:rsidRPr="0069776D" w:rsidRDefault="00827D8F" w:rsidP="00F25005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7D8F" w:rsidRPr="0069776D" w:rsidRDefault="00827D8F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7D8F" w:rsidRPr="00827D8F" w:rsidRDefault="00827D8F" w:rsidP="003B04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5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8A0D9D">
              <w:rPr>
                <w:rFonts w:ascii="Times New Roman" w:hAnsi="Times New Roman" w:cs="Times New Roman"/>
                <w:sz w:val="24"/>
                <w:szCs w:val="24"/>
              </w:rPr>
              <w:t>, грамм</w:t>
            </w:r>
          </w:p>
        </w:tc>
        <w:tc>
          <w:tcPr>
            <w:tcW w:w="2551" w:type="dxa"/>
            <w:vAlign w:val="center"/>
          </w:tcPr>
          <w:p w:rsidR="00827D8F" w:rsidRPr="00827D8F" w:rsidRDefault="00827D8F" w:rsidP="003B04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5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560" w:type="dxa"/>
            <w:vAlign w:val="center"/>
          </w:tcPr>
          <w:p w:rsidR="00827D8F" w:rsidRPr="00827D8F" w:rsidRDefault="00827D8F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указывает в заявке конкретное </w:t>
            </w:r>
            <w:r w:rsidRPr="0082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характеристики</w:t>
            </w:r>
          </w:p>
        </w:tc>
      </w:tr>
      <w:tr w:rsidR="00941777" w:rsidRPr="0069776D" w:rsidTr="0075678B">
        <w:tc>
          <w:tcPr>
            <w:tcW w:w="426" w:type="dxa"/>
            <w:vMerge w:val="restart"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  <w:vMerge w:val="restart"/>
          </w:tcPr>
          <w:p w:rsidR="00941777" w:rsidRPr="005E0EA1" w:rsidRDefault="00941777" w:rsidP="00D25FA2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941777" w:rsidRPr="0069776D" w:rsidRDefault="00941777" w:rsidP="00D25F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Повязка 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перистомная</w:t>
            </w:r>
            <w:proofErr w:type="spellEnd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околораневая</w:t>
            </w:r>
            <w:proofErr w:type="spellEnd"/>
          </w:p>
        </w:tc>
        <w:tc>
          <w:tcPr>
            <w:tcW w:w="1417" w:type="dxa"/>
            <w:vMerge w:val="restart"/>
          </w:tcPr>
          <w:p w:rsidR="00941777" w:rsidRDefault="00941777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32.50.50.000-00000274</w:t>
            </w:r>
          </w:p>
          <w:p w:rsidR="00941777" w:rsidRPr="0069776D" w:rsidRDefault="00941777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1777" w:rsidRPr="0069776D" w:rsidRDefault="00941777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vMerge w:val="restart"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59" w:type="dxa"/>
            <w:vAlign w:val="center"/>
          </w:tcPr>
          <w:p w:rsidR="00941777" w:rsidRPr="00DD4A06" w:rsidRDefault="00941777" w:rsidP="00DD4A06">
            <w:pPr>
              <w:keepNext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2551" w:type="dxa"/>
            <w:vAlign w:val="center"/>
          </w:tcPr>
          <w:p w:rsidR="00941777" w:rsidRPr="00DD4A06" w:rsidRDefault="00941777" w:rsidP="00DD4A06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Адгезивная</w:t>
            </w:r>
            <w:proofErr w:type="spellEnd"/>
            <w:r w:rsidRPr="00D47683">
              <w:rPr>
                <w:rFonts w:ascii="Times New Roman" w:hAnsi="Times New Roman" w:cs="Times New Roman"/>
                <w:sz w:val="24"/>
                <w:szCs w:val="24"/>
              </w:rPr>
              <w:t xml:space="preserve"> пластина-полукольцо для дополнительной фиксации пластин калоприемников и </w:t>
            </w:r>
            <w:proofErr w:type="spellStart"/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уроприемников</w:t>
            </w:r>
            <w:proofErr w:type="spellEnd"/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, не менее 40 штук</w:t>
            </w:r>
          </w:p>
        </w:tc>
        <w:tc>
          <w:tcPr>
            <w:tcW w:w="1560" w:type="dxa"/>
            <w:vAlign w:val="center"/>
          </w:tcPr>
          <w:p w:rsidR="00941777" w:rsidRPr="00855A05" w:rsidRDefault="00941777" w:rsidP="00D47683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41777" w:rsidRPr="0069776D" w:rsidTr="0075678B">
        <w:tc>
          <w:tcPr>
            <w:tcW w:w="426" w:type="dxa"/>
            <w:vMerge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777" w:rsidRPr="0069776D" w:rsidRDefault="00941777" w:rsidP="00D25F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777" w:rsidRPr="0069776D" w:rsidRDefault="00941777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41777" w:rsidRPr="00DD4A06" w:rsidRDefault="00941777" w:rsidP="00DD4A06">
            <w:pPr>
              <w:keepNext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551" w:type="dxa"/>
            <w:vAlign w:val="center"/>
          </w:tcPr>
          <w:p w:rsidR="00941777" w:rsidRPr="00D47683" w:rsidRDefault="00941777" w:rsidP="00D47683">
            <w:pPr>
              <w:keepNext/>
              <w:widowControl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83">
              <w:rPr>
                <w:rFonts w:ascii="Times New Roman" w:hAnsi="Times New Roman" w:cs="Times New Roman"/>
                <w:sz w:val="24"/>
                <w:szCs w:val="24"/>
              </w:rPr>
              <w:t xml:space="preserve">Эластичные </w:t>
            </w:r>
            <w:proofErr w:type="spellStart"/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адгезивные</w:t>
            </w:r>
            <w:proofErr w:type="spellEnd"/>
            <w:r w:rsidRPr="00D47683">
              <w:rPr>
                <w:rFonts w:ascii="Times New Roman" w:hAnsi="Times New Roman" w:cs="Times New Roman"/>
                <w:sz w:val="24"/>
                <w:szCs w:val="24"/>
              </w:rPr>
              <w:t xml:space="preserve"> пластины различных форм для дополнительной фиксации пластин калоприемников и </w:t>
            </w:r>
            <w:proofErr w:type="spellStart"/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уроприемников</w:t>
            </w:r>
            <w:proofErr w:type="spellEnd"/>
            <w:r w:rsidRPr="00D47683">
              <w:rPr>
                <w:rFonts w:ascii="Times New Roman" w:hAnsi="Times New Roman" w:cs="Times New Roman"/>
                <w:sz w:val="24"/>
                <w:szCs w:val="24"/>
              </w:rPr>
              <w:t xml:space="preserve"> на теле.</w:t>
            </w:r>
          </w:p>
          <w:p w:rsidR="00941777" w:rsidRPr="00D47683" w:rsidRDefault="00941777" w:rsidP="00D47683">
            <w:pPr>
              <w:keepNext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1777" w:rsidRPr="00D47683" w:rsidRDefault="00941777" w:rsidP="00F01C1E">
            <w:pPr>
              <w:keepNext/>
              <w:keepLines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41777" w:rsidRPr="0069776D" w:rsidTr="0075678B">
        <w:tc>
          <w:tcPr>
            <w:tcW w:w="426" w:type="dxa"/>
            <w:vMerge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777" w:rsidRPr="0069776D" w:rsidRDefault="00941777" w:rsidP="00D25F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777" w:rsidRPr="0069776D" w:rsidRDefault="00941777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41777" w:rsidRPr="0000522E" w:rsidRDefault="00941777" w:rsidP="0000522E">
            <w:pPr>
              <w:keepNext/>
              <w:widowControl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2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00522E">
              <w:rPr>
                <w:rFonts w:ascii="Times New Roman" w:hAnsi="Times New Roman" w:cs="Times New Roman"/>
                <w:sz w:val="24"/>
                <w:szCs w:val="24"/>
              </w:rPr>
              <w:t>адгезива</w:t>
            </w:r>
            <w:proofErr w:type="spellEnd"/>
          </w:p>
          <w:p w:rsidR="00941777" w:rsidRPr="0000522E" w:rsidRDefault="00941777" w:rsidP="000052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41777" w:rsidRPr="0000522E" w:rsidRDefault="00941777" w:rsidP="0000522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2E">
              <w:rPr>
                <w:rFonts w:ascii="Times New Roman" w:hAnsi="Times New Roman" w:cs="Times New Roman"/>
                <w:sz w:val="24"/>
                <w:szCs w:val="24"/>
              </w:rPr>
              <w:t>Гидроколлоидный или другой</w:t>
            </w:r>
          </w:p>
        </w:tc>
        <w:tc>
          <w:tcPr>
            <w:tcW w:w="1560" w:type="dxa"/>
            <w:vAlign w:val="center"/>
          </w:tcPr>
          <w:p w:rsidR="00941777" w:rsidRPr="00855A05" w:rsidRDefault="00AA124F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41777" w:rsidRPr="0069776D" w:rsidTr="0075678B">
        <w:tc>
          <w:tcPr>
            <w:tcW w:w="426" w:type="dxa"/>
            <w:vMerge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1777" w:rsidRPr="0069776D" w:rsidRDefault="0094177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41777" w:rsidRPr="0000522E" w:rsidRDefault="00941777" w:rsidP="0000522E">
            <w:pPr>
              <w:keepNext/>
              <w:widowControl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2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551" w:type="dxa"/>
            <w:vAlign w:val="center"/>
          </w:tcPr>
          <w:p w:rsidR="00941777" w:rsidRPr="0000522E" w:rsidRDefault="00941777" w:rsidP="0000522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2E">
              <w:rPr>
                <w:rFonts w:ascii="Times New Roman" w:hAnsi="Times New Roman" w:cs="Times New Roman"/>
                <w:sz w:val="24"/>
                <w:szCs w:val="24"/>
              </w:rPr>
              <w:t>Полукольцо или полукольцо с ушками под пояс</w:t>
            </w:r>
          </w:p>
        </w:tc>
        <w:tc>
          <w:tcPr>
            <w:tcW w:w="1560" w:type="dxa"/>
            <w:vAlign w:val="center"/>
          </w:tcPr>
          <w:p w:rsidR="00941777" w:rsidRPr="00855A05" w:rsidRDefault="00941777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0C48AF" w:rsidRPr="0069776D" w:rsidTr="0075678B">
        <w:tc>
          <w:tcPr>
            <w:tcW w:w="426" w:type="dxa"/>
            <w:vMerge w:val="restart"/>
          </w:tcPr>
          <w:p w:rsidR="000C48AF" w:rsidRPr="0069776D" w:rsidRDefault="000C48AF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Merge w:val="restart"/>
          </w:tcPr>
          <w:p w:rsidR="000C48AF" w:rsidRPr="005E0EA1" w:rsidRDefault="000C48AF" w:rsidP="00D25FA2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0C48AF" w:rsidRPr="0069776D" w:rsidRDefault="000C48AF" w:rsidP="00D25F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99">
              <w:rPr>
                <w:rFonts w:ascii="Times New Roman" w:hAnsi="Times New Roman" w:cs="Times New Roman"/>
                <w:sz w:val="24"/>
                <w:szCs w:val="24"/>
              </w:rPr>
              <w:t xml:space="preserve">Повязка 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перистомная</w:t>
            </w:r>
            <w:proofErr w:type="spellEnd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499">
              <w:rPr>
                <w:rFonts w:ascii="Times New Roman" w:hAnsi="Times New Roman" w:cs="Times New Roman"/>
                <w:sz w:val="24"/>
                <w:szCs w:val="24"/>
              </w:rPr>
              <w:t>околораневая</w:t>
            </w:r>
            <w:proofErr w:type="spellEnd"/>
          </w:p>
        </w:tc>
        <w:tc>
          <w:tcPr>
            <w:tcW w:w="1417" w:type="dxa"/>
            <w:vMerge w:val="restart"/>
          </w:tcPr>
          <w:p w:rsidR="000C48AF" w:rsidRDefault="000C48AF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32.50.50.000-00000274</w:t>
            </w:r>
          </w:p>
          <w:p w:rsidR="000C48AF" w:rsidRPr="0069776D" w:rsidRDefault="000C48AF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48AF" w:rsidRPr="0069776D" w:rsidRDefault="000C48AF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vMerge w:val="restart"/>
          </w:tcPr>
          <w:p w:rsidR="000C48AF" w:rsidRPr="0069776D" w:rsidRDefault="000C48AF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59" w:type="dxa"/>
            <w:vAlign w:val="center"/>
          </w:tcPr>
          <w:p w:rsidR="000C48AF" w:rsidRPr="00DD4A06" w:rsidRDefault="000C48AF" w:rsidP="00DD4A06">
            <w:pPr>
              <w:keepNext/>
              <w:widowControl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2551" w:type="dxa"/>
            <w:vAlign w:val="center"/>
          </w:tcPr>
          <w:p w:rsidR="000C48AF" w:rsidRPr="00DD4A06" w:rsidRDefault="000C48AF" w:rsidP="0075678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8B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кольца для кожи вокруг </w:t>
            </w:r>
            <w:proofErr w:type="spellStart"/>
            <w:r w:rsidRPr="0075678B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</w:p>
        </w:tc>
        <w:tc>
          <w:tcPr>
            <w:tcW w:w="1560" w:type="dxa"/>
            <w:vAlign w:val="center"/>
          </w:tcPr>
          <w:p w:rsidR="000C48AF" w:rsidRPr="00855A05" w:rsidRDefault="000C48AF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D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0C48AF" w:rsidRPr="0069776D" w:rsidTr="0075678B">
        <w:tc>
          <w:tcPr>
            <w:tcW w:w="426" w:type="dxa"/>
            <w:vMerge/>
          </w:tcPr>
          <w:p w:rsidR="000C48AF" w:rsidRPr="0069776D" w:rsidRDefault="000C48AF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48AF" w:rsidRPr="0069776D" w:rsidRDefault="000C48AF" w:rsidP="00D25F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48AF" w:rsidRPr="0069776D" w:rsidRDefault="000C48AF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48AF" w:rsidRPr="0069776D" w:rsidRDefault="000C48AF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C48AF" w:rsidRPr="00A72794" w:rsidRDefault="000C48AF" w:rsidP="00A727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A72794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A72794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функциональных и технических характеристик закупаемого товара</w:t>
            </w:r>
          </w:p>
        </w:tc>
        <w:tc>
          <w:tcPr>
            <w:tcW w:w="2551" w:type="dxa"/>
            <w:vAlign w:val="center"/>
          </w:tcPr>
          <w:p w:rsidR="000C48AF" w:rsidRPr="00A72794" w:rsidRDefault="000C48AF" w:rsidP="00A72794">
            <w:pPr>
              <w:keepNext/>
              <w:spacing w:after="0" w:line="240" w:lineRule="auto"/>
              <w:ind w:left="71" w:right="6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Моделируемые </w:t>
            </w:r>
            <w:r w:rsidRPr="00A7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кольца для защиты кожи, выравнивания шрамов и складок на коже вокруг </w:t>
            </w:r>
            <w:proofErr w:type="spellStart"/>
            <w:r w:rsidRPr="00A72794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A72794">
              <w:rPr>
                <w:rFonts w:ascii="Times New Roman" w:hAnsi="Times New Roman" w:cs="Times New Roman"/>
                <w:sz w:val="24"/>
                <w:szCs w:val="24"/>
              </w:rPr>
              <w:t xml:space="preserve">, герметизации пластин калоприемников и </w:t>
            </w:r>
            <w:proofErr w:type="spellStart"/>
            <w:r w:rsidRPr="00A72794">
              <w:rPr>
                <w:rFonts w:ascii="Times New Roman" w:hAnsi="Times New Roman" w:cs="Times New Roman"/>
                <w:sz w:val="24"/>
                <w:szCs w:val="24"/>
              </w:rPr>
              <w:t>уроприемников</w:t>
            </w:r>
            <w:proofErr w:type="spellEnd"/>
            <w:r w:rsidRPr="00A72794">
              <w:rPr>
                <w:rFonts w:ascii="Times New Roman" w:hAnsi="Times New Roman" w:cs="Times New Roman"/>
                <w:sz w:val="24"/>
                <w:szCs w:val="24"/>
              </w:rPr>
              <w:t>, обеспечивающие длительную защиту от протекания кишечного отделяемого или мочи.</w:t>
            </w:r>
          </w:p>
          <w:p w:rsidR="000C48AF" w:rsidRPr="00A72794" w:rsidRDefault="000C48AF" w:rsidP="00A72794">
            <w:pPr>
              <w:keepNext/>
              <w:spacing w:after="0" w:line="240" w:lineRule="auto"/>
              <w:ind w:left="71" w:right="67" w:hanging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A72794">
              <w:rPr>
                <w:rFonts w:ascii="Times New Roman" w:hAnsi="Times New Roman" w:cs="Times New Roman"/>
                <w:sz w:val="24"/>
                <w:szCs w:val="24"/>
              </w:rPr>
              <w:t>Пластины плоские моделируемые.</w:t>
            </w:r>
          </w:p>
        </w:tc>
        <w:tc>
          <w:tcPr>
            <w:tcW w:w="1560" w:type="dxa"/>
            <w:vAlign w:val="center"/>
          </w:tcPr>
          <w:p w:rsidR="000C48AF" w:rsidRPr="00A72794" w:rsidRDefault="000C48AF" w:rsidP="00A727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A72794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</w:t>
            </w:r>
            <w:r w:rsidRPr="00A72794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0C48AF" w:rsidRPr="0069776D" w:rsidTr="0075678B">
        <w:tc>
          <w:tcPr>
            <w:tcW w:w="426" w:type="dxa"/>
            <w:vMerge/>
          </w:tcPr>
          <w:p w:rsidR="000C48AF" w:rsidRPr="0069776D" w:rsidRDefault="000C48AF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48AF" w:rsidRPr="0069776D" w:rsidRDefault="000C48AF" w:rsidP="00D25F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48AF" w:rsidRPr="0069776D" w:rsidRDefault="000C48AF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48AF" w:rsidRPr="0069776D" w:rsidRDefault="000C48AF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C48AF" w:rsidRPr="00CD29E2" w:rsidRDefault="000C48AF" w:rsidP="00CD29E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CD29E2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Толщина кольца</w:t>
            </w:r>
            <w:r w:rsidR="002C7BA0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, миллиметр</w:t>
            </w:r>
          </w:p>
        </w:tc>
        <w:tc>
          <w:tcPr>
            <w:tcW w:w="2551" w:type="dxa"/>
            <w:vAlign w:val="center"/>
          </w:tcPr>
          <w:p w:rsidR="000C48AF" w:rsidRPr="00CD29E2" w:rsidRDefault="000C48AF" w:rsidP="00CD29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CD29E2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</w:p>
        </w:tc>
        <w:tc>
          <w:tcPr>
            <w:tcW w:w="1560" w:type="dxa"/>
            <w:vAlign w:val="center"/>
          </w:tcPr>
          <w:p w:rsidR="000C48AF" w:rsidRPr="00855A05" w:rsidRDefault="000C48AF" w:rsidP="00855A0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8F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A72794" w:rsidRPr="0069776D" w:rsidTr="0075678B">
        <w:trPr>
          <w:trHeight w:val="203"/>
        </w:trPr>
        <w:tc>
          <w:tcPr>
            <w:tcW w:w="3402" w:type="dxa"/>
            <w:gridSpan w:val="3"/>
          </w:tcPr>
          <w:p w:rsidR="00A72794" w:rsidRPr="0069776D" w:rsidRDefault="00A72794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72794" w:rsidRPr="0069776D" w:rsidRDefault="0075678B" w:rsidP="00D25F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84 050</w:t>
            </w:r>
          </w:p>
        </w:tc>
        <w:tc>
          <w:tcPr>
            <w:tcW w:w="1559" w:type="dxa"/>
          </w:tcPr>
          <w:p w:rsidR="00A72794" w:rsidRPr="0069776D" w:rsidRDefault="00A72794" w:rsidP="00D25FA2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2794" w:rsidRPr="0069776D" w:rsidRDefault="00A72794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72794" w:rsidRPr="0069776D" w:rsidRDefault="00A72794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401" w:rsidRPr="0069776D" w:rsidRDefault="006B1401" w:rsidP="007A1B63">
      <w:pPr>
        <w:keepNext/>
        <w:keepLines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Остаточный срок годности товара на момент выдачи товара должен быть не менее 1 года (остаточный срок годности товара не относится к функциональным, техническим и качественным характеристикам товара).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B58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D90B58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90B58">
        <w:rPr>
          <w:rFonts w:ascii="Times New Roman" w:hAnsi="Times New Roman" w:cs="Times New Roman"/>
          <w:sz w:val="24"/>
          <w:szCs w:val="24"/>
        </w:rPr>
        <w:t xml:space="preserve"> Получателей  (ИПРА).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 xml:space="preserve">Описание функциональных и технических характеристик закупаемых товаров разработано с учетом индивидуальных программам реабилитации или </w:t>
      </w:r>
      <w:proofErr w:type="spellStart"/>
      <w:r w:rsidRPr="00D90B58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90B58">
        <w:rPr>
          <w:rFonts w:ascii="Times New Roman" w:hAnsi="Times New Roman" w:cs="Times New Roman"/>
          <w:sz w:val="24"/>
          <w:szCs w:val="24"/>
        </w:rPr>
        <w:t xml:space="preserve"> Получателей (ИПРА).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В соответствии с Фед</w:t>
      </w:r>
      <w:r w:rsidR="00BA2241">
        <w:rPr>
          <w:rFonts w:ascii="Times New Roman" w:hAnsi="Times New Roman" w:cs="Times New Roman"/>
          <w:sz w:val="24"/>
          <w:szCs w:val="24"/>
        </w:rPr>
        <w:t xml:space="preserve">еральным законом от 21.11.2011 </w:t>
      </w:r>
      <w:r w:rsidRPr="00D90B58">
        <w:rPr>
          <w:rFonts w:ascii="Times New Roman" w:hAnsi="Times New Roman" w:cs="Times New Roman"/>
          <w:sz w:val="24"/>
          <w:szCs w:val="24"/>
        </w:rPr>
        <w:t>№ 323-ФЗ «Об основах охраны здоровья граждан в Российской Федерации» и Постановлением Правительства Рос</w:t>
      </w:r>
      <w:r w:rsidR="00BA2241">
        <w:rPr>
          <w:rFonts w:ascii="Times New Roman" w:hAnsi="Times New Roman" w:cs="Times New Roman"/>
          <w:sz w:val="24"/>
          <w:szCs w:val="24"/>
        </w:rPr>
        <w:t>сийской Федерации от 27.12.2012</w:t>
      </w:r>
      <w:r w:rsidRPr="00D90B58">
        <w:rPr>
          <w:rFonts w:ascii="Times New Roman" w:hAnsi="Times New Roman" w:cs="Times New Roman"/>
          <w:sz w:val="24"/>
          <w:szCs w:val="24"/>
        </w:rPr>
        <w:t xml:space="preserve">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 xml:space="preserve"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</w:t>
      </w:r>
      <w:r w:rsidRPr="00D90B58">
        <w:rPr>
          <w:rFonts w:ascii="Times New Roman" w:hAnsi="Times New Roman" w:cs="Times New Roman"/>
          <w:sz w:val="24"/>
          <w:szCs w:val="24"/>
        </w:rPr>
        <w:lastRenderedPageBreak/>
        <w:t>декларация о соответствии), в случае если законодательством Российской Федерации предусмотрено наличие таких документов.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D90B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0B58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D90B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0B58">
        <w:rPr>
          <w:rFonts w:ascii="Times New Roman" w:hAnsi="Times New Roman" w:cs="Times New Roman"/>
          <w:sz w:val="24"/>
          <w:szCs w:val="24"/>
        </w:rPr>
        <w:t xml:space="preserve"> 52770-2023 Изделия медицинские. Система оценки биологического действия. Общие требования безопасности, ГОСТ ISO 10993-1-2021 Изделия медицинские. Оценка биологического действия медицинских изделий. Часть 1. Оценка и исследования в процессе менеджмента риска, ГОСТ ISO 10993-5-2011 Изделия медицинские. Оценка биологического действия медицинских изделий. Часть 5. Исследования на </w:t>
      </w:r>
      <w:proofErr w:type="spellStart"/>
      <w:r w:rsidRPr="00D90B58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D90B58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D90B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90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58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D90B58">
        <w:rPr>
          <w:rFonts w:ascii="Times New Roman" w:hAnsi="Times New Roman" w:cs="Times New Roman"/>
          <w:sz w:val="24"/>
          <w:szCs w:val="24"/>
        </w:rPr>
        <w:t>, ГОСТ ISO 10993-10-2011 Изделия медицинские. Оценка биологического действия медицинских изделий. Часть 10. Исследования раздражающего и сенсибил</w:t>
      </w:r>
      <w:r w:rsidR="00706680">
        <w:rPr>
          <w:rFonts w:ascii="Times New Roman" w:hAnsi="Times New Roman" w:cs="Times New Roman"/>
          <w:sz w:val="24"/>
          <w:szCs w:val="24"/>
        </w:rPr>
        <w:t xml:space="preserve">изирующего действия, ГОСТ </w:t>
      </w:r>
      <w:proofErr w:type="gramStart"/>
      <w:r w:rsidR="007066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06680">
        <w:rPr>
          <w:rFonts w:ascii="Times New Roman" w:hAnsi="Times New Roman" w:cs="Times New Roman"/>
          <w:sz w:val="24"/>
          <w:szCs w:val="24"/>
        </w:rPr>
        <w:t xml:space="preserve"> 58235-</w:t>
      </w:r>
      <w:r w:rsidRPr="00D90B58">
        <w:rPr>
          <w:rFonts w:ascii="Times New Roman" w:hAnsi="Times New Roman" w:cs="Times New Roman"/>
          <w:sz w:val="24"/>
          <w:szCs w:val="24"/>
        </w:rPr>
        <w:t xml:space="preserve">2022 Национальный стандарт Российской Федерации. Специальные средства при нарушении функции выделения. Термины и определения. Классификация,  ГОСТ </w:t>
      </w:r>
      <w:proofErr w:type="gramStart"/>
      <w:r w:rsidRPr="00D90B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0B58">
        <w:rPr>
          <w:rFonts w:ascii="Times New Roman" w:hAnsi="Times New Roman" w:cs="Times New Roman"/>
          <w:sz w:val="24"/>
          <w:szCs w:val="24"/>
        </w:rPr>
        <w:t xml:space="preserve"> 58237-2022 Национальный стандарт Российской Федерации. Средства ухода за </w:t>
      </w:r>
      <w:proofErr w:type="gramStart"/>
      <w:r w:rsidRPr="00D90B58">
        <w:rPr>
          <w:rFonts w:ascii="Times New Roman" w:hAnsi="Times New Roman" w:cs="Times New Roman"/>
          <w:sz w:val="24"/>
          <w:szCs w:val="24"/>
        </w:rPr>
        <w:t>кишечными</w:t>
      </w:r>
      <w:proofErr w:type="gramEnd"/>
      <w:r w:rsidRPr="00D90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58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D90B58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D90B58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D90B58">
        <w:rPr>
          <w:rFonts w:ascii="Times New Roman" w:hAnsi="Times New Roman" w:cs="Times New Roman"/>
          <w:sz w:val="24"/>
          <w:szCs w:val="24"/>
        </w:rPr>
        <w:t>. Характеристики и основные требования. Методы испытаний.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B58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B58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lastRenderedPageBreak/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B58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B58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6" w:history="1">
        <w:r w:rsidRPr="00D90B5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90B58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D90B58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B5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90B58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30.09</w:t>
      </w:r>
      <w:r w:rsidR="00C74DAA">
        <w:rPr>
          <w:rFonts w:ascii="Times New Roman" w:hAnsi="Times New Roman" w:cs="Times New Roman"/>
          <w:sz w:val="24"/>
          <w:szCs w:val="24"/>
        </w:rPr>
        <w:t xml:space="preserve">.2024 </w:t>
      </w:r>
      <w:r w:rsidRPr="00D90B58">
        <w:rPr>
          <w:rFonts w:ascii="Times New Roman" w:hAnsi="Times New Roman" w:cs="Times New Roman"/>
          <w:sz w:val="24"/>
          <w:szCs w:val="24"/>
        </w:rPr>
        <w:t>должно быть поставлено 100% общего объема товаров.</w:t>
      </w:r>
    </w:p>
    <w:p w:rsidR="00D90B58" w:rsidRPr="00D90B58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82FAA" w:rsidRPr="00E82FAA" w:rsidRDefault="00D90B58" w:rsidP="00D90B5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58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1270EB" w:rsidRPr="00A576A2" w:rsidRDefault="001270EB" w:rsidP="007A1B63">
      <w:pPr>
        <w:pStyle w:val="ae"/>
        <w:keepNext/>
        <w:keepLines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70EB" w:rsidRPr="00A576A2" w:rsidSect="001270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22E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8C2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8AF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4F76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5DFD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232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BA0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6A4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43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468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8DB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D7F86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1EFE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5C1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3D1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5E1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43F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680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78B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3E22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0D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E8C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24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27D8F"/>
    <w:rsid w:val="00830720"/>
    <w:rsid w:val="00830739"/>
    <w:rsid w:val="0083082A"/>
    <w:rsid w:val="00830BA3"/>
    <w:rsid w:val="008318B9"/>
    <w:rsid w:val="00831A49"/>
    <w:rsid w:val="00831AB1"/>
    <w:rsid w:val="00831C0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A05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499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0D9D"/>
    <w:rsid w:val="008A110E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6FE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BB9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943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77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4B2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57C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94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4F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2241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6EA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0C39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4DAA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D6D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A9D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9E2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683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0B58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A06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651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2FAA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1C1E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179C"/>
    <w:rsid w:val="00F62280"/>
    <w:rsid w:val="00F62300"/>
    <w:rsid w:val="00F625FE"/>
    <w:rsid w:val="00F628BB"/>
    <w:rsid w:val="00F62977"/>
    <w:rsid w:val="00F62BA6"/>
    <w:rsid w:val="00F62DEF"/>
    <w:rsid w:val="00F630E4"/>
    <w:rsid w:val="00F635A1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F8BD1570907C1BEE8E7EB4A07407728A85E2C2BCB714F43267B25686BB0952614F57899DC8282E00998CDDB9jA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4F0E-8A86-4425-B351-80AC7731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002IlchukAN</cp:lastModifiedBy>
  <cp:revision>119</cp:revision>
  <cp:lastPrinted>2024-06-04T10:02:00Z</cp:lastPrinted>
  <dcterms:created xsi:type="dcterms:W3CDTF">2024-03-05T04:53:00Z</dcterms:created>
  <dcterms:modified xsi:type="dcterms:W3CDTF">2024-06-07T05:36:00Z</dcterms:modified>
</cp:coreProperties>
</file>