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B7" w:rsidRPr="002E22AB" w:rsidRDefault="00E973B7" w:rsidP="00E973B7">
      <w:pPr>
        <w:pStyle w:val="ad"/>
        <w:widowControl/>
        <w:numPr>
          <w:ilvl w:val="0"/>
          <w:numId w:val="1"/>
        </w:numPr>
        <w:spacing w:before="0" w:after="0" w:line="240" w:lineRule="auto"/>
        <w:jc w:val="right"/>
        <w:textAlignment w:val="auto"/>
        <w:rPr>
          <w:rStyle w:val="1"/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E22AB">
        <w:rPr>
          <w:rStyle w:val="1"/>
          <w:rFonts w:ascii="Times New Roman" w:eastAsia="Arial Unicode MS" w:hAnsi="Times New Roman" w:cs="Times New Roman"/>
          <w:color w:val="000000"/>
          <w:sz w:val="21"/>
          <w:szCs w:val="21"/>
        </w:rPr>
        <w:t>Приложение №</w:t>
      </w:r>
      <w:r w:rsidRPr="002E22AB">
        <w:rPr>
          <w:rStyle w:val="1"/>
          <w:rFonts w:ascii="Times New Roman" w:eastAsia="Arial Unicode MS" w:hAnsi="Times New Roman" w:cs="Times New Roman"/>
          <w:color w:val="000000"/>
          <w:sz w:val="21"/>
          <w:szCs w:val="21"/>
          <w:lang w:val="en-US"/>
        </w:rPr>
        <w:t>1</w:t>
      </w:r>
    </w:p>
    <w:p w:rsidR="00E973B7" w:rsidRPr="002E22AB" w:rsidRDefault="00E973B7" w:rsidP="00E973B7">
      <w:pPr>
        <w:pStyle w:val="af0"/>
        <w:widowControl/>
        <w:numPr>
          <w:ilvl w:val="0"/>
          <w:numId w:val="1"/>
        </w:numPr>
        <w:suppressAutoHyphens w:val="0"/>
        <w:spacing w:line="240" w:lineRule="auto"/>
        <w:contextualSpacing/>
        <w:jc w:val="right"/>
        <w:textAlignment w:val="auto"/>
        <w:rPr>
          <w:rStyle w:val="1"/>
          <w:rFonts w:ascii="Times New Roman" w:hAnsi="Times New Roman" w:cs="Times New Roman"/>
          <w:color w:val="000000"/>
          <w:szCs w:val="21"/>
        </w:rPr>
      </w:pPr>
      <w:r w:rsidRPr="002E22AB">
        <w:rPr>
          <w:rStyle w:val="1"/>
          <w:rFonts w:ascii="Times New Roman" w:hAnsi="Times New Roman" w:cs="Times New Roman"/>
          <w:color w:val="000000"/>
          <w:szCs w:val="21"/>
        </w:rPr>
        <w:t>к извещению о проведении</w:t>
      </w:r>
    </w:p>
    <w:p w:rsidR="00E973B7" w:rsidRPr="002E22AB" w:rsidRDefault="00E973B7" w:rsidP="00E973B7">
      <w:pPr>
        <w:pStyle w:val="af0"/>
        <w:widowControl/>
        <w:numPr>
          <w:ilvl w:val="0"/>
          <w:numId w:val="1"/>
        </w:numPr>
        <w:suppressAutoHyphens w:val="0"/>
        <w:spacing w:line="240" w:lineRule="auto"/>
        <w:contextualSpacing/>
        <w:jc w:val="right"/>
        <w:textAlignment w:val="auto"/>
        <w:rPr>
          <w:rStyle w:val="1"/>
          <w:rFonts w:ascii="Times New Roman" w:hAnsi="Times New Roman" w:cs="Times New Roman"/>
          <w:color w:val="000000"/>
          <w:szCs w:val="21"/>
        </w:rPr>
      </w:pPr>
      <w:r w:rsidRPr="002E22AB">
        <w:rPr>
          <w:rStyle w:val="1"/>
          <w:rFonts w:ascii="Times New Roman" w:hAnsi="Times New Roman" w:cs="Times New Roman"/>
          <w:color w:val="000000"/>
          <w:szCs w:val="21"/>
        </w:rPr>
        <w:t>запроса котировок</w:t>
      </w:r>
    </w:p>
    <w:p w:rsidR="00E973B7" w:rsidRPr="002E22AB" w:rsidRDefault="00E973B7" w:rsidP="00E973B7">
      <w:pPr>
        <w:pStyle w:val="af0"/>
        <w:widowControl/>
        <w:numPr>
          <w:ilvl w:val="0"/>
          <w:numId w:val="1"/>
        </w:numPr>
        <w:suppressAutoHyphens w:val="0"/>
        <w:spacing w:line="240" w:lineRule="auto"/>
        <w:contextualSpacing/>
        <w:jc w:val="right"/>
        <w:textAlignment w:val="auto"/>
        <w:rPr>
          <w:rStyle w:val="1"/>
          <w:rFonts w:ascii="Times New Roman" w:hAnsi="Times New Roman" w:cs="Times New Roman"/>
          <w:color w:val="000000"/>
          <w:szCs w:val="21"/>
        </w:rPr>
      </w:pPr>
      <w:r w:rsidRPr="002E22AB">
        <w:rPr>
          <w:rStyle w:val="1"/>
          <w:rFonts w:ascii="Times New Roman" w:hAnsi="Times New Roman" w:cs="Times New Roman"/>
          <w:color w:val="000000"/>
          <w:szCs w:val="21"/>
        </w:rPr>
        <w:t>в электронной форме</w:t>
      </w:r>
    </w:p>
    <w:p w:rsidR="00E973B7" w:rsidRDefault="00E973B7" w:rsidP="009E4A45">
      <w:pPr>
        <w:pStyle w:val="Standard"/>
        <w:keepNext/>
        <w:keepLines/>
        <w:tabs>
          <w:tab w:val="left" w:pos="2590"/>
        </w:tabs>
        <w:jc w:val="center"/>
        <w:rPr>
          <w:rFonts w:ascii="Times New Roman" w:eastAsia="Lucida Sans Unicode" w:hAnsi="Times New Roman" w:cs="Times New Roman"/>
          <w:b/>
          <w:color w:val="000000"/>
          <w:sz w:val="22"/>
          <w:szCs w:val="22"/>
          <w:lang w:eastAsia="en-US" w:bidi="en-US"/>
        </w:rPr>
      </w:pPr>
    </w:p>
    <w:p w:rsidR="00E759C4" w:rsidRPr="00241166" w:rsidRDefault="00E759C4" w:rsidP="00E759C4">
      <w:pPr>
        <w:pStyle w:val="Standard"/>
        <w:keepNext/>
        <w:keepLines/>
        <w:tabs>
          <w:tab w:val="left" w:pos="2590"/>
        </w:tabs>
        <w:jc w:val="center"/>
        <w:rPr>
          <w:rFonts w:ascii="Times New Roman" w:eastAsia="Lucida Sans Unicode" w:hAnsi="Times New Roman" w:cs="Times New Roman"/>
          <w:b/>
          <w:color w:val="000000"/>
          <w:sz w:val="22"/>
          <w:szCs w:val="22"/>
          <w:lang w:eastAsia="en-US" w:bidi="en-US"/>
        </w:rPr>
      </w:pPr>
      <w:r w:rsidRPr="00241166">
        <w:rPr>
          <w:rFonts w:ascii="Times New Roman" w:eastAsia="Lucida Sans Unicode" w:hAnsi="Times New Roman" w:cs="Times New Roman"/>
          <w:b/>
          <w:color w:val="000000"/>
          <w:sz w:val="22"/>
          <w:szCs w:val="22"/>
          <w:lang w:eastAsia="en-US" w:bidi="en-US"/>
        </w:rPr>
        <w:t>Описание объекта закупки</w:t>
      </w:r>
    </w:p>
    <w:p w:rsidR="00E759C4" w:rsidRPr="00B63657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63657">
        <w:rPr>
          <w:rFonts w:ascii="Times New Roman" w:hAnsi="Times New Roman"/>
          <w:color w:val="000000"/>
          <w:spacing w:val="-3"/>
        </w:rPr>
        <w:t>Поставка технических средств реабилитации:</w:t>
      </w:r>
      <w:r w:rsidRPr="00B63657">
        <w:rPr>
          <w:rFonts w:ascii="Times New Roman" w:hAnsi="Times New Roman"/>
        </w:rPr>
        <w:t xml:space="preserve"> крес</w:t>
      </w:r>
      <w:r>
        <w:rPr>
          <w:rFonts w:ascii="Times New Roman" w:hAnsi="Times New Roman"/>
        </w:rPr>
        <w:t>ла</w:t>
      </w:r>
      <w:r w:rsidRPr="00B63657">
        <w:rPr>
          <w:rFonts w:ascii="Times New Roman" w:hAnsi="Times New Roman"/>
        </w:rPr>
        <w:t>-коляс</w:t>
      </w:r>
      <w:r>
        <w:rPr>
          <w:rFonts w:ascii="Times New Roman" w:hAnsi="Times New Roman"/>
        </w:rPr>
        <w:t>ки</w:t>
      </w:r>
      <w:r w:rsidRPr="00B63657">
        <w:rPr>
          <w:rFonts w:ascii="Times New Roman" w:hAnsi="Times New Roman"/>
        </w:rPr>
        <w:t xml:space="preserve"> </w:t>
      </w:r>
      <w:r w:rsidRPr="00B63657">
        <w:rPr>
          <w:rStyle w:val="ng-binding"/>
          <w:rFonts w:ascii="Times New Roman" w:hAnsi="Times New Roman"/>
          <w:color w:val="000000"/>
        </w:rPr>
        <w:t>с электроприводом.</w:t>
      </w:r>
    </w:p>
    <w:p w:rsidR="00E759C4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E759C4" w:rsidRPr="00241166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41166">
        <w:rPr>
          <w:rFonts w:ascii="Times New Roman" w:hAnsi="Times New Roman"/>
          <w:b/>
          <w:bCs/>
          <w:color w:val="000000"/>
        </w:rPr>
        <w:t>Требования к качеству Товара</w:t>
      </w:r>
    </w:p>
    <w:p w:rsidR="00E759C4" w:rsidRPr="00241166" w:rsidRDefault="00E759C4" w:rsidP="00E759C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41166">
        <w:rPr>
          <w:rFonts w:ascii="Times New Roman" w:hAnsi="Times New Roman"/>
        </w:rPr>
        <w:t>Эргономика кресел-колясок обеспечива</w:t>
      </w:r>
      <w:r>
        <w:rPr>
          <w:rFonts w:ascii="Times New Roman" w:hAnsi="Times New Roman"/>
        </w:rPr>
        <w:t>ет</w:t>
      </w:r>
      <w:r w:rsidRPr="00241166">
        <w:rPr>
          <w:rFonts w:ascii="Times New Roman" w:hAnsi="Times New Roman"/>
        </w:rPr>
        <w:t xml:space="preserve"> удобное размещение в ней пользователя и свободу движений последнего при перемещениях. Конструкция кресел-колясок обеспечива</w:t>
      </w:r>
      <w:r>
        <w:rPr>
          <w:rFonts w:ascii="Times New Roman" w:hAnsi="Times New Roman"/>
        </w:rPr>
        <w:t>ет</w:t>
      </w:r>
      <w:r w:rsidRPr="00241166">
        <w:rPr>
          <w:rFonts w:ascii="Times New Roman" w:hAnsi="Times New Roman"/>
        </w:rPr>
        <w:t xml:space="preserve">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</w:t>
      </w:r>
    </w:p>
    <w:p w:rsidR="00E759C4" w:rsidRPr="00241166" w:rsidRDefault="00E759C4" w:rsidP="00E759C4">
      <w:pPr>
        <w:spacing w:after="0" w:line="240" w:lineRule="auto"/>
        <w:ind w:firstLine="376"/>
        <w:jc w:val="both"/>
        <w:rPr>
          <w:rFonts w:ascii="Times New Roman" w:hAnsi="Times New Roman"/>
        </w:rPr>
      </w:pPr>
    </w:p>
    <w:p w:rsidR="00E759C4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E759C4" w:rsidRPr="00241166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41166">
        <w:rPr>
          <w:rFonts w:ascii="Times New Roman" w:hAnsi="Times New Roman"/>
          <w:b/>
          <w:bCs/>
          <w:color w:val="000000"/>
        </w:rPr>
        <w:t>Требования к безопасности Товара</w:t>
      </w:r>
    </w:p>
    <w:p w:rsidR="00E759C4" w:rsidRPr="00241166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E759C4" w:rsidRPr="0020003F" w:rsidRDefault="00E759C4" w:rsidP="00E759C4">
      <w:pPr>
        <w:pStyle w:val="Default"/>
        <w:ind w:firstLine="708"/>
        <w:jc w:val="both"/>
        <w:rPr>
          <w:sz w:val="22"/>
          <w:szCs w:val="22"/>
        </w:rPr>
      </w:pPr>
      <w:r w:rsidRPr="0020003F">
        <w:rPr>
          <w:sz w:val="22"/>
          <w:szCs w:val="22"/>
        </w:rPr>
        <w:t>Кресла-коляски соответств</w:t>
      </w:r>
      <w:r>
        <w:rPr>
          <w:sz w:val="22"/>
          <w:szCs w:val="22"/>
        </w:rPr>
        <w:t>уют</w:t>
      </w:r>
      <w:r w:rsidRPr="0020003F">
        <w:rPr>
          <w:sz w:val="22"/>
          <w:szCs w:val="22"/>
        </w:rPr>
        <w:t xml:space="preserve"> требованиям государственных стандартов, технических условий. Кресла-коляски отвеча</w:t>
      </w:r>
      <w:r>
        <w:rPr>
          <w:sz w:val="22"/>
          <w:szCs w:val="22"/>
        </w:rPr>
        <w:t>ют</w:t>
      </w:r>
      <w:r w:rsidRPr="0020003F">
        <w:rPr>
          <w:sz w:val="22"/>
          <w:szCs w:val="22"/>
        </w:rPr>
        <w:t xml:space="preserve">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 Материалы, применяемые для изготовления кресла-коляски, не содержат токсичных компонентов, а также </w:t>
      </w:r>
      <w:r>
        <w:rPr>
          <w:sz w:val="22"/>
          <w:szCs w:val="22"/>
        </w:rPr>
        <w:t xml:space="preserve">не </w:t>
      </w:r>
      <w:r w:rsidRPr="0020003F">
        <w:rPr>
          <w:sz w:val="22"/>
          <w:szCs w:val="22"/>
        </w:rPr>
        <w:t>воздейств</w:t>
      </w:r>
      <w:r>
        <w:rPr>
          <w:sz w:val="22"/>
          <w:szCs w:val="22"/>
        </w:rPr>
        <w:t>уют</w:t>
      </w:r>
      <w:r w:rsidRPr="0020003F">
        <w:rPr>
          <w:sz w:val="22"/>
          <w:szCs w:val="22"/>
        </w:rPr>
        <w:t xml:space="preserve"> на цвет поверхности пола, одежды, кожи пользователя, с которым контактируют те или иные детали кресла-коляски при ее нормальной эксплуатации. </w:t>
      </w:r>
    </w:p>
    <w:p w:rsidR="00E759C4" w:rsidRPr="0020003F" w:rsidRDefault="00E759C4" w:rsidP="00E759C4">
      <w:pPr>
        <w:pStyle w:val="Default"/>
        <w:ind w:firstLine="708"/>
        <w:jc w:val="both"/>
        <w:rPr>
          <w:sz w:val="22"/>
          <w:szCs w:val="22"/>
        </w:rPr>
      </w:pPr>
      <w:r w:rsidRPr="0020003F">
        <w:rPr>
          <w:sz w:val="22"/>
          <w:szCs w:val="22"/>
        </w:rPr>
        <w:t>Обивка сиденья не пропуска</w:t>
      </w:r>
      <w:r>
        <w:rPr>
          <w:sz w:val="22"/>
          <w:szCs w:val="22"/>
        </w:rPr>
        <w:t>ет</w:t>
      </w:r>
      <w:r w:rsidRPr="0020003F">
        <w:rPr>
          <w:sz w:val="22"/>
          <w:szCs w:val="22"/>
        </w:rPr>
        <w:t xml:space="preserve"> органические выделения и подда</w:t>
      </w:r>
      <w:r>
        <w:rPr>
          <w:sz w:val="22"/>
          <w:szCs w:val="22"/>
        </w:rPr>
        <w:t>ет</w:t>
      </w:r>
      <w:r w:rsidRPr="0020003F">
        <w:rPr>
          <w:sz w:val="22"/>
          <w:szCs w:val="22"/>
        </w:rPr>
        <w:t xml:space="preserve">ся санитарной обработке. </w:t>
      </w:r>
    </w:p>
    <w:p w:rsidR="00E759C4" w:rsidRPr="0020003F" w:rsidRDefault="00E759C4" w:rsidP="00E759C4">
      <w:pPr>
        <w:pStyle w:val="Default"/>
        <w:ind w:firstLine="708"/>
        <w:jc w:val="both"/>
        <w:rPr>
          <w:sz w:val="22"/>
          <w:szCs w:val="22"/>
        </w:rPr>
      </w:pPr>
      <w:r w:rsidRPr="0020003F">
        <w:rPr>
          <w:sz w:val="22"/>
          <w:szCs w:val="22"/>
        </w:rPr>
        <w:t xml:space="preserve">Наружные поверхности кресла-коляски устойчивы к воздействию 1% раствора монохлорамина ХБ и растворов моющих средств, применяемых при дезинфекции. </w:t>
      </w:r>
    </w:p>
    <w:p w:rsidR="00E759C4" w:rsidRPr="0020003F" w:rsidRDefault="00E759C4" w:rsidP="00E759C4">
      <w:pPr>
        <w:pStyle w:val="Default"/>
        <w:ind w:firstLine="708"/>
        <w:jc w:val="both"/>
        <w:rPr>
          <w:sz w:val="22"/>
          <w:szCs w:val="22"/>
        </w:rPr>
      </w:pPr>
      <w:r w:rsidRPr="0020003F">
        <w:rPr>
          <w:sz w:val="22"/>
          <w:szCs w:val="22"/>
        </w:rPr>
        <w:t>Материалы, применяемые для обивки мягких элементов кресла-коляски и пластик, используемый при изготовлении подножек и подлокотников кресла-коляски с электроприводом</w:t>
      </w:r>
      <w:r>
        <w:rPr>
          <w:sz w:val="22"/>
          <w:szCs w:val="22"/>
        </w:rPr>
        <w:t>,</w:t>
      </w:r>
      <w:r w:rsidRPr="0020003F">
        <w:rPr>
          <w:sz w:val="22"/>
          <w:szCs w:val="22"/>
        </w:rPr>
        <w:t xml:space="preserve"> стойки к возгоранию по ГОСТ Р ИСО 7176-16-2015</w:t>
      </w:r>
      <w:r>
        <w:rPr>
          <w:sz w:val="22"/>
          <w:szCs w:val="22"/>
        </w:rPr>
        <w:t xml:space="preserve"> «Стойкость к возгоранию устройств поддержания тела»</w:t>
      </w:r>
      <w:r w:rsidRPr="0020003F">
        <w:rPr>
          <w:sz w:val="22"/>
          <w:szCs w:val="22"/>
        </w:rPr>
        <w:t xml:space="preserve">. </w:t>
      </w:r>
    </w:p>
    <w:p w:rsidR="00E759C4" w:rsidRDefault="00E759C4" w:rsidP="00E7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Кресло-коляска </w:t>
      </w:r>
      <w:r w:rsidRPr="0020003F">
        <w:rPr>
          <w:rFonts w:ascii="Times New Roman" w:hAnsi="Times New Roman"/>
        </w:rPr>
        <w:t>име</w:t>
      </w:r>
      <w:r>
        <w:rPr>
          <w:rFonts w:ascii="Times New Roman" w:hAnsi="Times New Roman"/>
        </w:rPr>
        <w:t>ет</w:t>
      </w:r>
      <w:r w:rsidRPr="0020003F">
        <w:rPr>
          <w:rFonts w:ascii="Times New Roman" w:hAnsi="Times New Roman"/>
        </w:rPr>
        <w:t xml:space="preserve"> действующее регистрационное удостоверение, выданное Федеральной службой по надзору в сфере здравоохранения. Обязательная государственная регистрация в соответствии с Федеральным законом от 21.11.2011 № 323-ФЗ «Об основах охраны здоровья граждан в Российской Федерации».</w:t>
      </w:r>
    </w:p>
    <w:p w:rsidR="00E759C4" w:rsidRPr="00101510" w:rsidRDefault="00E759C4" w:rsidP="00E759C4">
      <w:pPr>
        <w:pStyle w:val="Default"/>
        <w:ind w:firstLine="708"/>
        <w:rPr>
          <w:sz w:val="21"/>
          <w:szCs w:val="21"/>
        </w:rPr>
      </w:pPr>
      <w:r w:rsidRPr="00101510">
        <w:rPr>
          <w:bCs/>
          <w:sz w:val="21"/>
          <w:szCs w:val="21"/>
        </w:rPr>
        <w:t xml:space="preserve">Маркировка кресла-коляски </w:t>
      </w:r>
      <w:r>
        <w:rPr>
          <w:bCs/>
          <w:sz w:val="21"/>
          <w:szCs w:val="21"/>
        </w:rPr>
        <w:t>содержит</w:t>
      </w:r>
      <w:r w:rsidRPr="00101510">
        <w:rPr>
          <w:sz w:val="21"/>
          <w:szCs w:val="21"/>
        </w:rPr>
        <w:t xml:space="preserve">: </w:t>
      </w:r>
    </w:p>
    <w:p w:rsidR="00E759C4" w:rsidRPr="00E336BC" w:rsidRDefault="00E759C4" w:rsidP="00E759C4">
      <w:pPr>
        <w:pStyle w:val="Default"/>
        <w:rPr>
          <w:sz w:val="21"/>
          <w:szCs w:val="21"/>
        </w:rPr>
      </w:pPr>
      <w:r w:rsidRPr="00E336BC">
        <w:rPr>
          <w:sz w:val="21"/>
          <w:szCs w:val="21"/>
        </w:rPr>
        <w:t xml:space="preserve">- наименование производителя (товарный знак предприятия-производителя); </w:t>
      </w:r>
    </w:p>
    <w:p w:rsidR="00E759C4" w:rsidRPr="00E336BC" w:rsidRDefault="00E759C4" w:rsidP="00E759C4">
      <w:pPr>
        <w:pStyle w:val="Default"/>
        <w:rPr>
          <w:sz w:val="21"/>
          <w:szCs w:val="21"/>
        </w:rPr>
      </w:pPr>
      <w:r w:rsidRPr="00E336BC">
        <w:rPr>
          <w:sz w:val="21"/>
          <w:szCs w:val="21"/>
        </w:rPr>
        <w:t xml:space="preserve">- адрес производителя; </w:t>
      </w:r>
    </w:p>
    <w:p w:rsidR="00E759C4" w:rsidRPr="00E336BC" w:rsidRDefault="00E759C4" w:rsidP="00E759C4">
      <w:pPr>
        <w:pStyle w:val="Default"/>
        <w:rPr>
          <w:sz w:val="21"/>
          <w:szCs w:val="21"/>
        </w:rPr>
      </w:pPr>
      <w:r w:rsidRPr="00E336BC">
        <w:rPr>
          <w:sz w:val="21"/>
          <w:szCs w:val="21"/>
        </w:rPr>
        <w:t xml:space="preserve">- обозначение типа (модели) кресла-коляски (в зависимости от модификации); </w:t>
      </w:r>
    </w:p>
    <w:p w:rsidR="00E759C4" w:rsidRPr="00E336BC" w:rsidRDefault="00E759C4" w:rsidP="00E759C4">
      <w:pPr>
        <w:pStyle w:val="Default"/>
        <w:rPr>
          <w:sz w:val="21"/>
          <w:szCs w:val="21"/>
        </w:rPr>
      </w:pPr>
      <w:r w:rsidRPr="00E336BC">
        <w:rPr>
          <w:sz w:val="21"/>
          <w:szCs w:val="21"/>
        </w:rPr>
        <w:t xml:space="preserve">- дату выпуска (месяц, год); </w:t>
      </w:r>
    </w:p>
    <w:p w:rsidR="00E759C4" w:rsidRPr="00E336BC" w:rsidRDefault="00E759C4" w:rsidP="00E759C4">
      <w:pPr>
        <w:pStyle w:val="Default"/>
        <w:rPr>
          <w:sz w:val="21"/>
          <w:szCs w:val="21"/>
        </w:rPr>
      </w:pPr>
      <w:r w:rsidRPr="00E336BC">
        <w:rPr>
          <w:sz w:val="21"/>
          <w:szCs w:val="21"/>
        </w:rPr>
        <w:t>- артикул модификации кресла-коляски</w:t>
      </w:r>
      <w:r>
        <w:rPr>
          <w:sz w:val="21"/>
          <w:szCs w:val="21"/>
        </w:rPr>
        <w:t xml:space="preserve"> (при наличии)</w:t>
      </w:r>
      <w:r w:rsidRPr="00E336BC">
        <w:rPr>
          <w:sz w:val="21"/>
          <w:szCs w:val="21"/>
        </w:rPr>
        <w:t xml:space="preserve">; </w:t>
      </w:r>
    </w:p>
    <w:p w:rsidR="00E759C4" w:rsidRPr="00E336BC" w:rsidRDefault="00E759C4" w:rsidP="00E759C4">
      <w:pPr>
        <w:pStyle w:val="Default"/>
        <w:rPr>
          <w:sz w:val="21"/>
          <w:szCs w:val="21"/>
        </w:rPr>
      </w:pPr>
      <w:r>
        <w:rPr>
          <w:sz w:val="21"/>
          <w:szCs w:val="21"/>
        </w:rPr>
        <w:t>- серийный номер</w:t>
      </w:r>
      <w:r w:rsidRPr="00E336BC">
        <w:rPr>
          <w:sz w:val="21"/>
          <w:szCs w:val="21"/>
        </w:rPr>
        <w:t xml:space="preserve"> кресла-коляски</w:t>
      </w:r>
      <w:r>
        <w:rPr>
          <w:sz w:val="21"/>
          <w:szCs w:val="21"/>
        </w:rPr>
        <w:t xml:space="preserve"> (при наличии)</w:t>
      </w:r>
      <w:r w:rsidRPr="00E336BC">
        <w:rPr>
          <w:sz w:val="21"/>
          <w:szCs w:val="21"/>
        </w:rPr>
        <w:t xml:space="preserve">; </w:t>
      </w:r>
    </w:p>
    <w:p w:rsidR="00E759C4" w:rsidRPr="00E336BC" w:rsidRDefault="00E759C4" w:rsidP="00E759C4">
      <w:pPr>
        <w:pStyle w:val="Default"/>
        <w:rPr>
          <w:sz w:val="21"/>
          <w:szCs w:val="21"/>
        </w:rPr>
      </w:pPr>
      <w:r w:rsidRPr="00E336BC">
        <w:rPr>
          <w:sz w:val="21"/>
          <w:szCs w:val="21"/>
        </w:rPr>
        <w:t xml:space="preserve">- рекомендуемую максимальную массу пользователя. </w:t>
      </w: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20003F">
        <w:rPr>
          <w:rFonts w:ascii="Times New Roman" w:hAnsi="Times New Roman"/>
        </w:rPr>
        <w:t xml:space="preserve"> </w:t>
      </w:r>
      <w:r w:rsidRPr="0020003F">
        <w:rPr>
          <w:rFonts w:ascii="Times New Roman" w:eastAsia="Times New Roman" w:hAnsi="Times New Roman"/>
          <w:lang w:eastAsia="ar-SA"/>
        </w:rPr>
        <w:t>Кресл</w:t>
      </w:r>
      <w:r>
        <w:rPr>
          <w:rFonts w:ascii="Times New Roman" w:eastAsia="Times New Roman" w:hAnsi="Times New Roman"/>
          <w:lang w:eastAsia="ar-SA"/>
        </w:rPr>
        <w:t>о</w:t>
      </w:r>
      <w:r w:rsidRPr="0020003F">
        <w:rPr>
          <w:rFonts w:ascii="Times New Roman" w:eastAsia="Times New Roman" w:hAnsi="Times New Roman"/>
          <w:lang w:eastAsia="ar-SA"/>
        </w:rPr>
        <w:t>-коляск</w:t>
      </w:r>
      <w:r>
        <w:rPr>
          <w:rFonts w:ascii="Times New Roman" w:eastAsia="Times New Roman" w:hAnsi="Times New Roman"/>
          <w:lang w:eastAsia="ar-SA"/>
        </w:rPr>
        <w:t>а</w:t>
      </w:r>
      <w:r w:rsidRPr="0020003F">
        <w:rPr>
          <w:rFonts w:ascii="Times New Roman" w:eastAsia="Times New Roman" w:hAnsi="Times New Roman"/>
          <w:lang w:eastAsia="ar-SA"/>
        </w:rPr>
        <w:t xml:space="preserve"> с электроприводом соответств</w:t>
      </w:r>
      <w:r>
        <w:rPr>
          <w:rFonts w:ascii="Times New Roman" w:eastAsia="Times New Roman" w:hAnsi="Times New Roman"/>
          <w:lang w:eastAsia="ar-SA"/>
        </w:rPr>
        <w:t>ует</w:t>
      </w:r>
      <w:r w:rsidRPr="0020003F">
        <w:rPr>
          <w:rFonts w:ascii="Times New Roman" w:eastAsia="Times New Roman" w:hAnsi="Times New Roman"/>
          <w:lang w:eastAsia="ar-SA"/>
        </w:rPr>
        <w:t xml:space="preserve"> требованиям следующих стандартов: </w:t>
      </w: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20003F">
        <w:rPr>
          <w:rFonts w:ascii="Times New Roman" w:eastAsia="Times New Roman" w:hAnsi="Times New Roman"/>
          <w:lang w:eastAsia="ar-SA"/>
        </w:rPr>
        <w:t xml:space="preserve">- государственный стандарт Российской Федерации ГОСТ Р 50267.0-92 "Изделия медицинские электрические. Часть 1. Общие требования безопасности", утвержденный и введенный в действие постановлением Государственного комитета Российской Федерации по стандартизации и метрологии от 14 сентября 1992 г. N 1169 (М.: ИПК Издательство стандартов, 1996); </w:t>
      </w: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20003F">
        <w:rPr>
          <w:rFonts w:ascii="Times New Roman" w:eastAsia="Times New Roman" w:hAnsi="Times New Roman"/>
          <w:lang w:eastAsia="ar-SA"/>
        </w:rPr>
        <w:lastRenderedPageBreak/>
        <w:t xml:space="preserve">- национальный стандарт Российской Федерации ГОСТ Р ИСО 7176-14-2012 "Кресла-коляски. Часть 14. Электросистемы и системы управления кресел-колясок с электроприводом и скутеров. Требования и методы испытаний", утвержденный и введенный в действие приказом Федерального агентства по техническому регулированию и метрологии от 16 ноября 2012 г. N 934-ст "Об утверждении национального стандарта" (М.: Стандартинформ, 2014); </w:t>
      </w: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20003F">
        <w:rPr>
          <w:rFonts w:ascii="Times New Roman" w:eastAsia="Times New Roman" w:hAnsi="Times New Roman"/>
          <w:lang w:eastAsia="ar-SA"/>
        </w:rPr>
        <w:t xml:space="preserve">- национальный стандарт Российской Федерации ГОСТ Р ИСО 7176-21-2015 "Кресла-коляски. Часть 21. Требования и методы испытаний для обеспечения электромагнитной совместимости кресел-колясок с электроприводом и скутеров с зарядными устройствами", утвержденный приказом Федерального агентства по техническому регулированию и метрологии от 28 октября 2015 г. N 2176-ст "Об утверждении национального стандарта" (М.: Стандартинформ, 2016); </w:t>
      </w: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20003F">
        <w:rPr>
          <w:rFonts w:ascii="Times New Roman" w:eastAsia="Times New Roman" w:hAnsi="Times New Roman"/>
          <w:lang w:eastAsia="ar-SA"/>
        </w:rPr>
        <w:t xml:space="preserve">- национальный стандарт Российской Федерации ГОСТ Р ИСО 7176-25-2015 "Кресла-коляски. Часть 25. Аккумуляторные батареи и зарядные устройства для питания кресел-колясок", утвержденный приказом Федерального агентства по техническому регулированию и метрологии от 28 октября 2015 г. N 2177-ст "Об утверждении национального стандарта" (М.: Стандартинформ, 2016). </w:t>
      </w: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0003F">
        <w:rPr>
          <w:rFonts w:ascii="Times New Roman" w:hAnsi="Times New Roman"/>
        </w:rPr>
        <w:t xml:space="preserve">                                       </w:t>
      </w:r>
    </w:p>
    <w:p w:rsidR="00E759C4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0003F">
        <w:rPr>
          <w:rFonts w:ascii="Times New Roman" w:hAnsi="Times New Roman"/>
          <w:b/>
        </w:rPr>
        <w:t>Требования к размерам, упаковке и отгрузке Товара</w:t>
      </w: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20003F">
        <w:rPr>
          <w:rFonts w:ascii="Times New Roman" w:hAnsi="Times New Roman"/>
        </w:rPr>
        <w:t>Хранение осуществля</w:t>
      </w:r>
      <w:r>
        <w:rPr>
          <w:rFonts w:ascii="Times New Roman" w:hAnsi="Times New Roman"/>
        </w:rPr>
        <w:t>ет</w:t>
      </w:r>
      <w:r w:rsidRPr="0020003F">
        <w:rPr>
          <w:rFonts w:ascii="Times New Roman" w:hAnsi="Times New Roman"/>
        </w:rPr>
        <w:t>ся в соответствии с требованиями, предъявляемыми к данной категории Товара. Транспортировка осуществля</w:t>
      </w:r>
      <w:r>
        <w:rPr>
          <w:rFonts w:ascii="Times New Roman" w:hAnsi="Times New Roman"/>
        </w:rPr>
        <w:t>ет</w:t>
      </w:r>
      <w:r w:rsidRPr="0020003F">
        <w:rPr>
          <w:rFonts w:ascii="Times New Roman" w:hAnsi="Times New Roman"/>
        </w:rPr>
        <w:t>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Упаковка Товара обеспечивает его защиту от повреждений, порчи (изнашивания) или загрязнения во время хранения и транспортировки к месту использования по назначению в соответствии с п. 4.11.5. ГОСТа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0003F">
        <w:rPr>
          <w:rFonts w:ascii="Times New Roman" w:hAnsi="Times New Roman"/>
          <w:b/>
          <w:bCs/>
          <w:color w:val="000000"/>
        </w:rPr>
        <w:t>Требования к сроку и (или) объему предоставленных гарантий качества, гарантийные обязательства, гарантийный срок и объем предоставления гарантий их качества, гарантийное обслуживание Товара</w:t>
      </w: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003F">
        <w:rPr>
          <w:rFonts w:ascii="Times New Roman" w:hAnsi="Times New Roman"/>
        </w:rPr>
        <w:t xml:space="preserve">Поставщик </w:t>
      </w:r>
      <w:r>
        <w:rPr>
          <w:rFonts w:ascii="Times New Roman" w:hAnsi="Times New Roman"/>
        </w:rPr>
        <w:t>г</w:t>
      </w:r>
      <w:r w:rsidRPr="0020003F">
        <w:rPr>
          <w:rFonts w:ascii="Times New Roman" w:hAnsi="Times New Roman"/>
        </w:rPr>
        <w:t>арантир</w:t>
      </w:r>
      <w:r>
        <w:rPr>
          <w:rFonts w:ascii="Times New Roman" w:hAnsi="Times New Roman"/>
        </w:rPr>
        <w:t>ует</w:t>
      </w:r>
      <w:r w:rsidRPr="0020003F">
        <w:rPr>
          <w:rFonts w:ascii="Times New Roman" w:hAnsi="Times New Roman"/>
        </w:rPr>
        <w:t xml:space="preserve">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</w:t>
      </w:r>
      <w:r>
        <w:rPr>
          <w:rFonts w:ascii="Times New Roman" w:hAnsi="Times New Roman"/>
        </w:rPr>
        <w:t>отсутствуют</w:t>
      </w:r>
      <w:r w:rsidRPr="0020003F">
        <w:rPr>
          <w:rFonts w:ascii="Times New Roman" w:hAnsi="Times New Roman"/>
        </w:rPr>
        <w:t xml:space="preserve"> механически</w:t>
      </w:r>
      <w:r>
        <w:rPr>
          <w:rFonts w:ascii="Times New Roman" w:hAnsi="Times New Roman"/>
        </w:rPr>
        <w:t>е</w:t>
      </w:r>
      <w:r w:rsidRPr="0020003F">
        <w:rPr>
          <w:rFonts w:ascii="Times New Roman" w:hAnsi="Times New Roman"/>
        </w:rPr>
        <w:t xml:space="preserve"> повреждени</w:t>
      </w:r>
      <w:r>
        <w:rPr>
          <w:rFonts w:ascii="Times New Roman" w:hAnsi="Times New Roman"/>
        </w:rPr>
        <w:t>я</w:t>
      </w:r>
      <w:r w:rsidRPr="0020003F">
        <w:rPr>
          <w:rFonts w:ascii="Times New Roman" w:hAnsi="Times New Roman"/>
        </w:rPr>
        <w:t>. Кресл</w:t>
      </w:r>
      <w:r>
        <w:rPr>
          <w:rFonts w:ascii="Times New Roman" w:hAnsi="Times New Roman"/>
        </w:rPr>
        <w:t>о</w:t>
      </w:r>
      <w:r w:rsidRPr="0020003F">
        <w:rPr>
          <w:rFonts w:ascii="Times New Roman" w:hAnsi="Times New Roman"/>
        </w:rPr>
        <w:t>-коляск</w:t>
      </w:r>
      <w:r>
        <w:rPr>
          <w:rFonts w:ascii="Times New Roman" w:hAnsi="Times New Roman"/>
        </w:rPr>
        <w:t>а</w:t>
      </w:r>
      <w:r w:rsidRPr="002000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имеет</w:t>
      </w:r>
      <w:r w:rsidRPr="0020003F">
        <w:rPr>
          <w:rFonts w:ascii="Times New Roman" w:hAnsi="Times New Roman"/>
        </w:rPr>
        <w:t xml:space="preserve">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 до их замены». 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</w:r>
    </w:p>
    <w:p w:rsidR="00E759C4" w:rsidRPr="0020003F" w:rsidRDefault="00E759C4" w:rsidP="00E7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0003F">
        <w:rPr>
          <w:rFonts w:ascii="Times New Roman" w:hAnsi="Times New Roman"/>
          <w:color w:val="000000"/>
        </w:rPr>
        <w:t>Гарантийный срок кресел-колясок составля</w:t>
      </w:r>
      <w:r>
        <w:rPr>
          <w:rFonts w:ascii="Times New Roman" w:hAnsi="Times New Roman"/>
          <w:color w:val="000000"/>
        </w:rPr>
        <w:t>ет</w:t>
      </w:r>
      <w:r w:rsidRPr="0020003F">
        <w:rPr>
          <w:rFonts w:ascii="Times New Roman" w:hAnsi="Times New Roman"/>
          <w:color w:val="000000"/>
        </w:rPr>
        <w:t xml:space="preserve"> 12 (двенадцать) месяцев со дня ввода в эксплуатацию.</w:t>
      </w:r>
    </w:p>
    <w:p w:rsidR="00E759C4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</w:p>
    <w:p w:rsidR="00E759C4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</w:p>
    <w:p w:rsidR="00E759C4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</w:p>
    <w:p w:rsidR="00E759C4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</w:p>
    <w:p w:rsidR="00E759C4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</w:p>
    <w:p w:rsidR="00E759C4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</w:p>
    <w:p w:rsidR="00E759C4" w:rsidRDefault="00E759C4" w:rsidP="00E7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highlight w:val="white"/>
        </w:rPr>
      </w:pPr>
    </w:p>
    <w:p w:rsidR="00E759C4" w:rsidRDefault="00E759C4" w:rsidP="00E759C4">
      <w:pPr>
        <w:tabs>
          <w:tab w:val="left" w:pos="2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759C4" w:rsidRDefault="00E759C4" w:rsidP="00E759C4">
      <w:pPr>
        <w:tabs>
          <w:tab w:val="left" w:pos="2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Style w:val="a8"/>
        <w:tblW w:w="13462" w:type="dxa"/>
        <w:tblLayout w:type="fixed"/>
        <w:tblLook w:val="04A0" w:firstRow="1" w:lastRow="0" w:firstColumn="1" w:lastColumn="0" w:noHBand="0" w:noVBand="1"/>
      </w:tblPr>
      <w:tblGrid>
        <w:gridCol w:w="660"/>
        <w:gridCol w:w="2376"/>
        <w:gridCol w:w="1499"/>
        <w:gridCol w:w="1697"/>
        <w:gridCol w:w="4253"/>
        <w:gridCol w:w="1276"/>
        <w:gridCol w:w="1701"/>
      </w:tblGrid>
      <w:tr w:rsidR="00E759C4" w:rsidRPr="009117A3" w:rsidTr="0079534F">
        <w:tc>
          <w:tcPr>
            <w:tcW w:w="660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376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499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7226" w:type="dxa"/>
            <w:gridSpan w:val="3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  <w:r w:rsidRPr="009117A3"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  <w:t>Характеристики изделия</w:t>
            </w:r>
          </w:p>
        </w:tc>
        <w:tc>
          <w:tcPr>
            <w:tcW w:w="1701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</w:tr>
      <w:tr w:rsidR="00E759C4" w:rsidRPr="009117A3" w:rsidTr="0079534F">
        <w:tc>
          <w:tcPr>
            <w:tcW w:w="660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  <w:r w:rsidRPr="009117A3"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  <w:t>№ п/п</w:t>
            </w:r>
          </w:p>
        </w:tc>
        <w:tc>
          <w:tcPr>
            <w:tcW w:w="2376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  <w:r w:rsidRPr="009117A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bidi="en-US"/>
              </w:rPr>
              <w:t>Позиция КОЗ/Наименование ТСР в соответстсвии с гр.3 Классификации</w:t>
            </w:r>
          </w:p>
        </w:tc>
        <w:tc>
          <w:tcPr>
            <w:tcW w:w="1499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  <w:r w:rsidRPr="009117A3"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  <w:t>Количество</w:t>
            </w:r>
          </w:p>
        </w:tc>
        <w:tc>
          <w:tcPr>
            <w:tcW w:w="1697" w:type="dxa"/>
          </w:tcPr>
          <w:p w:rsidR="00E759C4" w:rsidRPr="009117A3" w:rsidRDefault="00E759C4" w:rsidP="0079534F">
            <w:pPr>
              <w:pStyle w:val="Standard"/>
              <w:keepLines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  <w:lang w:eastAsia="en-US" w:bidi="en-US"/>
              </w:rPr>
            </w:pPr>
            <w:r w:rsidRPr="009117A3">
              <w:rPr>
                <w:rFonts w:ascii="Times New Roman" w:hAnsi="Times New Roman" w:cs="Times New Roman"/>
                <w:b/>
                <w:bCs/>
                <w:color w:val="000000"/>
                <w:szCs w:val="21"/>
                <w:lang w:eastAsia="en-US" w:bidi="en-US"/>
              </w:rPr>
              <w:t>Наименование характеристики</w:t>
            </w:r>
          </w:p>
        </w:tc>
        <w:tc>
          <w:tcPr>
            <w:tcW w:w="4253" w:type="dxa"/>
          </w:tcPr>
          <w:p w:rsidR="00E759C4" w:rsidRPr="009117A3" w:rsidRDefault="00E759C4" w:rsidP="0079534F">
            <w:pPr>
              <w:pStyle w:val="Standard"/>
              <w:keepLines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  <w:lang w:eastAsia="en-US" w:bidi="en-US"/>
              </w:rPr>
            </w:pPr>
            <w:r w:rsidRPr="009117A3">
              <w:rPr>
                <w:rFonts w:ascii="Times New Roman" w:hAnsi="Times New Roman" w:cs="Times New Roman"/>
                <w:b/>
                <w:bCs/>
                <w:color w:val="000000"/>
                <w:szCs w:val="21"/>
                <w:lang w:eastAsia="en-US" w:bidi="en-US"/>
              </w:rPr>
              <w:t>Значение характеристики</w:t>
            </w:r>
          </w:p>
        </w:tc>
        <w:tc>
          <w:tcPr>
            <w:tcW w:w="1276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  <w:r w:rsidRPr="009117A3"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  <w:t>Единица измерения</w:t>
            </w:r>
          </w:p>
        </w:tc>
        <w:tc>
          <w:tcPr>
            <w:tcW w:w="1701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  <w:r w:rsidRPr="009117A3"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  <w:t>Инструкция по заполнению характеристик в заявке</w:t>
            </w:r>
          </w:p>
        </w:tc>
      </w:tr>
      <w:tr w:rsidR="00E759C4" w:rsidRPr="009117A3" w:rsidTr="0079534F">
        <w:tc>
          <w:tcPr>
            <w:tcW w:w="660" w:type="dxa"/>
            <w:vMerge w:val="restart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  <w:r w:rsidRPr="009117A3"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  <w:t>1</w:t>
            </w:r>
          </w:p>
        </w:tc>
        <w:tc>
          <w:tcPr>
            <w:tcW w:w="2376" w:type="dxa"/>
            <w:vMerge w:val="restart"/>
          </w:tcPr>
          <w:p w:rsidR="00E759C4" w:rsidRPr="009117A3" w:rsidRDefault="00E759C4" w:rsidP="007953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17A3"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 w:rsidRPr="009117A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E759C4" w:rsidRPr="00B31742" w:rsidRDefault="00E759C4" w:rsidP="0079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 w:rsidRPr="000A0122">
              <w:rPr>
                <w:rFonts w:ascii="Times New Roman" w:eastAsia="Times New Roman" w:hAnsi="Times New Roman"/>
                <w:color w:val="000000"/>
                <w:lang w:bidi="en-US"/>
              </w:rPr>
              <w:t>01.28.07.04.02.10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</w:p>
          <w:p w:rsidR="00E759C4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A0122">
              <w:rPr>
                <w:rFonts w:ascii="Times New Roman" w:eastAsia="Times New Roman" w:hAnsi="Times New Roman"/>
                <w:color w:val="000000"/>
                <w:lang w:bidi="en-US"/>
              </w:rPr>
              <w:t>Кресло-коляска с дополнительной фиксацией (поддержкой) головы и тела, в том числе для больных ДЦП с индивидуальными функциональными и техническими характеристиками в соответствии с ИПРА, с электроприводом (для инвалидов и детей-инвалидов) и аккумуляторные батареи к ней</w:t>
            </w:r>
            <w:r w:rsidRPr="00E1697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  <w:p w:rsidR="00E759C4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E759C4" w:rsidRPr="00B307AA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en-US"/>
              </w:rPr>
              <w:t>7-04-02</w:t>
            </w:r>
            <w:r w:rsidRPr="00B307AA">
              <w:rPr>
                <w:rFonts w:ascii="Times New Roman" w:hAnsi="Times New Roman"/>
                <w:color w:val="000000"/>
                <w:sz w:val="21"/>
                <w:szCs w:val="21"/>
                <w:lang w:bidi="en-US"/>
              </w:rPr>
              <w:t xml:space="preserve"> </w:t>
            </w:r>
          </w:p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  <w:r w:rsidRPr="00B307AA">
              <w:rPr>
                <w:rFonts w:ascii="Times New Roman" w:hAnsi="Times New Roman"/>
                <w:color w:val="000000"/>
                <w:sz w:val="21"/>
                <w:szCs w:val="21"/>
                <w:lang w:bidi="en-US"/>
              </w:rPr>
              <w:t xml:space="preserve"> </w:t>
            </w:r>
            <w:r w:rsidRPr="000A0122">
              <w:rPr>
                <w:rFonts w:ascii="Times New Roman" w:hAnsi="Times New Roman"/>
                <w:color w:val="000000"/>
                <w:sz w:val="21"/>
                <w:szCs w:val="21"/>
                <w:lang w:bidi="en-US"/>
              </w:rPr>
              <w:t xml:space="preserve"> Кресло-коляска с дополнительной фиксацией (поддержкой) головы и тела, в том числе для больных ДЦП, с электроприводом (для инвалидов и детей-инвалидов) и аккумуляторные батареи к ней</w:t>
            </w:r>
          </w:p>
        </w:tc>
        <w:tc>
          <w:tcPr>
            <w:tcW w:w="7449" w:type="dxa"/>
            <w:gridSpan w:val="3"/>
            <w:vMerge w:val="restart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  <w:r w:rsidRPr="009117A3">
              <w:rPr>
                <w:rFonts w:ascii="Times New Roman" w:hAnsi="Times New Roman"/>
                <w:b/>
                <w:i/>
                <w:sz w:val="21"/>
                <w:szCs w:val="21"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Изделия</w:t>
            </w:r>
          </w:p>
        </w:tc>
        <w:tc>
          <w:tcPr>
            <w:tcW w:w="1276" w:type="dxa"/>
            <w:vMerge w:val="restart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  <w:r w:rsidRPr="009117A3">
              <w:rPr>
                <w:rFonts w:ascii="Times New Roman" w:hAnsi="Times New Roman"/>
                <w:color w:val="000000"/>
                <w:sz w:val="21"/>
                <w:szCs w:val="21"/>
                <w:lang w:bidi="en-US"/>
              </w:rPr>
              <w:t xml:space="preserve">Штука </w:t>
            </w:r>
          </w:p>
        </w:tc>
        <w:tc>
          <w:tcPr>
            <w:tcW w:w="1701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</w:tr>
      <w:tr w:rsidR="00E759C4" w:rsidRPr="009117A3" w:rsidTr="0079534F">
        <w:tc>
          <w:tcPr>
            <w:tcW w:w="660" w:type="dxa"/>
            <w:vMerge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376" w:type="dxa"/>
            <w:vMerge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7449" w:type="dxa"/>
            <w:gridSpan w:val="3"/>
            <w:vMerge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vMerge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701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</w:tr>
      <w:tr w:rsidR="00E759C4" w:rsidRPr="009117A3" w:rsidTr="0079534F">
        <w:tc>
          <w:tcPr>
            <w:tcW w:w="660" w:type="dxa"/>
            <w:vMerge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376" w:type="dxa"/>
            <w:vMerge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7449" w:type="dxa"/>
            <w:gridSpan w:val="3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  <w:r w:rsidRPr="009117A3"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  <w:t>Качественные</w:t>
            </w:r>
          </w:p>
        </w:tc>
        <w:tc>
          <w:tcPr>
            <w:tcW w:w="1276" w:type="dxa"/>
            <w:vMerge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701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</w:tr>
      <w:tr w:rsidR="00E759C4" w:rsidRPr="009117A3" w:rsidTr="0079534F">
        <w:tc>
          <w:tcPr>
            <w:tcW w:w="660" w:type="dxa"/>
            <w:vMerge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376" w:type="dxa"/>
            <w:vMerge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499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val="en-US" w:bidi="en-US"/>
              </w:rPr>
            </w:pPr>
            <w:r w:rsidRPr="009117A3">
              <w:rPr>
                <w:rFonts w:ascii="Times New Roman" w:hAnsi="Times New Roman"/>
                <w:b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  <w:tc>
          <w:tcPr>
            <w:tcW w:w="1697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en-US"/>
              </w:rPr>
            </w:pPr>
            <w:r w:rsidRPr="009117A3">
              <w:rPr>
                <w:rFonts w:ascii="Times New Roman" w:hAnsi="Times New Roman"/>
                <w:color w:val="000000"/>
                <w:sz w:val="21"/>
                <w:szCs w:val="21"/>
                <w:lang w:bidi="en-US"/>
              </w:rPr>
              <w:t>Кресло-коляска</w:t>
            </w:r>
          </w:p>
        </w:tc>
        <w:tc>
          <w:tcPr>
            <w:tcW w:w="4253" w:type="dxa"/>
          </w:tcPr>
          <w:p w:rsidR="00E759C4" w:rsidRDefault="00E759C4" w:rsidP="0079534F">
            <w:pPr>
              <w:pStyle w:val="Default"/>
              <w:rPr>
                <w:rStyle w:val="FontStyle17"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</w:rPr>
              <w:t>предназначена:</w:t>
            </w:r>
          </w:p>
          <w:p w:rsidR="00E759C4" w:rsidRDefault="00E759C4" w:rsidP="0079534F">
            <w:pPr>
              <w:pStyle w:val="Default"/>
              <w:rPr>
                <w:rStyle w:val="FontStyle17"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</w:rPr>
              <w:t xml:space="preserve">- </w:t>
            </w:r>
            <w:r w:rsidRPr="00D831CA">
              <w:rPr>
                <w:rStyle w:val="FontStyle17"/>
                <w:sz w:val="22"/>
                <w:szCs w:val="22"/>
              </w:rPr>
              <w:t>для людей с ограниченными возможностями передвижения, приводимое в движение при помощи электропривода и с помощью сопровождающего лица (п</w:t>
            </w:r>
            <w:r>
              <w:rPr>
                <w:rStyle w:val="FontStyle17"/>
                <w:sz w:val="22"/>
                <w:szCs w:val="22"/>
              </w:rPr>
              <w:t xml:space="preserve">ри отключенном электроприводе); </w:t>
            </w:r>
          </w:p>
          <w:p w:rsidR="00E759C4" w:rsidRDefault="00E759C4" w:rsidP="0079534F">
            <w:pPr>
              <w:pStyle w:val="Default"/>
              <w:rPr>
                <w:rStyle w:val="FontStyle17"/>
                <w:sz w:val="22"/>
                <w:szCs w:val="22"/>
              </w:rPr>
            </w:pPr>
          </w:p>
          <w:p w:rsidR="00E759C4" w:rsidRDefault="00E759C4" w:rsidP="0079534F">
            <w:pPr>
              <w:pStyle w:val="Default"/>
              <w:rPr>
                <w:rStyle w:val="FontStyle17"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</w:rPr>
              <w:t xml:space="preserve">Имеет: </w:t>
            </w:r>
          </w:p>
          <w:p w:rsidR="00E759C4" w:rsidRPr="00D4740C" w:rsidRDefault="00E759C4" w:rsidP="0079534F">
            <w:pPr>
              <w:pStyle w:val="Style7"/>
              <w:widowControl/>
              <w:spacing w:line="240" w:lineRule="auto"/>
              <w:rPr>
                <w:rStyle w:val="FontStyle17"/>
                <w:sz w:val="22"/>
                <w:szCs w:val="22"/>
              </w:rPr>
            </w:pPr>
            <w:r w:rsidRPr="00D4740C">
              <w:rPr>
                <w:rStyle w:val="FontStyle17"/>
                <w:sz w:val="22"/>
                <w:szCs w:val="22"/>
              </w:rPr>
              <w:t xml:space="preserve">- пульт управления с расположенным на нем манипулятором типа «джойстик», кнопочным регулятором скоростных режимов (или иметь плавную регулировку скорости), кнопкой для быстрого отключения питания, набором </w:t>
            </w:r>
            <w:r w:rsidRPr="00D4740C">
              <w:rPr>
                <w:rStyle w:val="FontStyle17"/>
                <w:sz w:val="22"/>
                <w:szCs w:val="22"/>
                <w:lang w:val="en-US"/>
              </w:rPr>
              <w:t>LED</w:t>
            </w:r>
            <w:r w:rsidRPr="00D4740C">
              <w:rPr>
                <w:rStyle w:val="FontStyle17"/>
                <w:sz w:val="22"/>
                <w:szCs w:val="22"/>
              </w:rPr>
              <w:t xml:space="preserve"> -индикаторов показывающим уровень заряда аккумуляторных батарей или аналогом;</w:t>
            </w:r>
          </w:p>
          <w:p w:rsidR="00E759C4" w:rsidRPr="00D4740C" w:rsidRDefault="00E759C4" w:rsidP="0079534F">
            <w:pPr>
              <w:pStyle w:val="Style3"/>
              <w:widowControl/>
              <w:spacing w:line="240" w:lineRule="auto"/>
              <w:rPr>
                <w:rStyle w:val="FontStyle17"/>
                <w:sz w:val="22"/>
                <w:szCs w:val="22"/>
              </w:rPr>
            </w:pPr>
            <w:r w:rsidRPr="00D4740C">
              <w:rPr>
                <w:rStyle w:val="FontStyle17"/>
                <w:sz w:val="22"/>
                <w:szCs w:val="22"/>
              </w:rPr>
              <w:t xml:space="preserve">- возможность автоматической блокировки электромагнитным тормозом при выключенном питании, разрядке или отключении аккумулятора или иметь тормоза стояночные и электродинамические (за счет генераторного режима мотор-колес); </w:t>
            </w:r>
          </w:p>
          <w:p w:rsidR="00E759C4" w:rsidRDefault="00E759C4" w:rsidP="0079534F">
            <w:pPr>
              <w:pStyle w:val="Style3"/>
              <w:widowControl/>
              <w:spacing w:line="240" w:lineRule="auto"/>
              <w:rPr>
                <w:rStyle w:val="FontStyle17"/>
                <w:sz w:val="22"/>
                <w:szCs w:val="22"/>
              </w:rPr>
            </w:pPr>
            <w:r w:rsidRPr="00D4740C">
              <w:rPr>
                <w:rStyle w:val="FontStyle17"/>
                <w:sz w:val="22"/>
                <w:szCs w:val="22"/>
              </w:rPr>
              <w:t>- возможность при отключении электропривода перемещаться в ручном режиме;</w:t>
            </w:r>
            <w:r>
              <w:rPr>
                <w:rStyle w:val="FontStyle17"/>
                <w:sz w:val="22"/>
                <w:szCs w:val="22"/>
              </w:rPr>
              <w:t xml:space="preserve"> </w:t>
            </w:r>
          </w:p>
          <w:p w:rsidR="00E759C4" w:rsidRPr="00786BAE" w:rsidRDefault="00E759C4" w:rsidP="007953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вид спинки с </w:t>
            </w:r>
            <w:r w:rsidRPr="00AE0688">
              <w:rPr>
                <w:rFonts w:ascii="Times New Roman" w:hAnsi="Times New Roman"/>
                <w:b/>
              </w:rPr>
              <w:t>электрическим способом</w:t>
            </w:r>
            <w:r>
              <w:rPr>
                <w:rFonts w:ascii="Times New Roman" w:hAnsi="Times New Roman"/>
              </w:rPr>
              <w:t xml:space="preserve"> регулировки угла наклона</w:t>
            </w:r>
            <w:r w:rsidRPr="00786BAE">
              <w:rPr>
                <w:rFonts w:ascii="Times New Roman" w:hAnsi="Times New Roman"/>
              </w:rPr>
              <w:t xml:space="preserve">; </w:t>
            </w:r>
          </w:p>
          <w:p w:rsidR="00E759C4" w:rsidRDefault="00E759C4" w:rsidP="007953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вид сиденья с </w:t>
            </w:r>
            <w:r w:rsidRPr="00AE0688">
              <w:rPr>
                <w:rFonts w:ascii="Times New Roman" w:hAnsi="Times New Roman"/>
                <w:b/>
              </w:rPr>
              <w:t>электрическим способом</w:t>
            </w:r>
            <w:r>
              <w:rPr>
                <w:rFonts w:ascii="Times New Roman" w:hAnsi="Times New Roman"/>
              </w:rPr>
              <w:t xml:space="preserve"> регулировки угла наклона</w:t>
            </w:r>
            <w:r w:rsidRPr="00786BAE">
              <w:rPr>
                <w:rFonts w:ascii="Times New Roman" w:hAnsi="Times New Roman"/>
              </w:rPr>
              <w:t xml:space="preserve">; </w:t>
            </w:r>
          </w:p>
          <w:p w:rsidR="00E759C4" w:rsidRPr="00786BAE" w:rsidRDefault="00E759C4" w:rsidP="007953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86BAE">
              <w:rPr>
                <w:rFonts w:ascii="Times New Roman" w:hAnsi="Times New Roman"/>
              </w:rPr>
              <w:t xml:space="preserve">вид подлокотника: регулируемые по высоте; </w:t>
            </w:r>
          </w:p>
          <w:p w:rsidR="00E759C4" w:rsidRPr="00786BAE" w:rsidRDefault="00E759C4" w:rsidP="007953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П</w:t>
            </w:r>
            <w:r w:rsidRPr="00786BAE">
              <w:rPr>
                <w:rFonts w:ascii="Times New Roman" w:hAnsi="Times New Roman"/>
              </w:rPr>
              <w:t>одножк</w:t>
            </w:r>
            <w:r>
              <w:rPr>
                <w:rFonts w:ascii="Times New Roman" w:hAnsi="Times New Roman"/>
              </w:rPr>
              <w:t xml:space="preserve">а:            </w:t>
            </w:r>
          </w:p>
          <w:p w:rsidR="00E759C4" w:rsidRDefault="00E759C4" w:rsidP="007953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регулирующаяся по высоте;</w:t>
            </w:r>
          </w:p>
          <w:p w:rsidR="00E759C4" w:rsidRPr="00786BAE" w:rsidRDefault="00E759C4" w:rsidP="007953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электрическим способом регулировки угла наклона</w:t>
            </w:r>
            <w:r w:rsidRPr="00786BAE">
              <w:rPr>
                <w:rFonts w:ascii="Times New Roman" w:hAnsi="Times New Roman"/>
              </w:rPr>
              <w:t xml:space="preserve">; </w:t>
            </w:r>
          </w:p>
          <w:p w:rsidR="00E759C4" w:rsidRPr="00337CE2" w:rsidRDefault="00E759C4" w:rsidP="0079534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37CE2"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</w:rPr>
              <w:t>передний</w:t>
            </w:r>
            <w:r w:rsidRPr="00337CE2">
              <w:rPr>
                <w:rFonts w:ascii="Times New Roman" w:hAnsi="Times New Roman"/>
                <w:b/>
              </w:rPr>
              <w:t xml:space="preserve"> привод;</w:t>
            </w:r>
          </w:p>
          <w:p w:rsidR="00E759C4" w:rsidRDefault="00E759C4" w:rsidP="007953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86B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подголовник;</w:t>
            </w:r>
          </w:p>
          <w:p w:rsidR="00E759C4" w:rsidRDefault="00E759C4" w:rsidP="007953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боковые опоры для тела; - </w:t>
            </w:r>
            <w:r w:rsidRPr="00786BAE">
              <w:rPr>
                <w:rFonts w:ascii="Times New Roman" w:hAnsi="Times New Roman"/>
              </w:rPr>
              <w:t>держатели для ног</w:t>
            </w:r>
            <w:r>
              <w:rPr>
                <w:rFonts w:ascii="Times New Roman" w:hAnsi="Times New Roman"/>
              </w:rPr>
              <w:t>;</w:t>
            </w:r>
          </w:p>
          <w:p w:rsidR="00E759C4" w:rsidRDefault="00E759C4" w:rsidP="007953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нагрудный ремень; </w:t>
            </w:r>
          </w:p>
          <w:p w:rsidR="00E759C4" w:rsidRDefault="00E759C4" w:rsidP="007953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поясной ремень; </w:t>
            </w:r>
          </w:p>
          <w:p w:rsidR="00E759C4" w:rsidRPr="000259A1" w:rsidRDefault="00E759C4" w:rsidP="007953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аккумуляторную батарею. </w:t>
            </w:r>
          </w:p>
        </w:tc>
        <w:tc>
          <w:tcPr>
            <w:tcW w:w="1276" w:type="dxa"/>
            <w:vMerge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701" w:type="dxa"/>
          </w:tcPr>
          <w:p w:rsidR="00E759C4" w:rsidRDefault="00E759C4" w:rsidP="0079534F">
            <w:r w:rsidRPr="00771EC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E759C4" w:rsidRPr="009117A3" w:rsidTr="0079534F">
        <w:tc>
          <w:tcPr>
            <w:tcW w:w="660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376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7449" w:type="dxa"/>
            <w:gridSpan w:val="3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  <w:r w:rsidRPr="009117A3"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  <w:t>Количественные</w:t>
            </w:r>
          </w:p>
        </w:tc>
        <w:tc>
          <w:tcPr>
            <w:tcW w:w="1276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701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</w:tr>
      <w:tr w:rsidR="00E759C4" w:rsidRPr="009117A3" w:rsidTr="0079534F">
        <w:tc>
          <w:tcPr>
            <w:tcW w:w="660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376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499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97" w:type="dxa"/>
          </w:tcPr>
          <w:p w:rsidR="00E759C4" w:rsidRPr="009117A3" w:rsidRDefault="00E759C4" w:rsidP="0079534F">
            <w:pPr>
              <w:pStyle w:val="Standard"/>
              <w:keepLines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117A3">
              <w:rPr>
                <w:rFonts w:ascii="Times New Roman" w:hAnsi="Times New Roman" w:cs="Times New Roman"/>
                <w:color w:val="000000"/>
                <w:szCs w:val="21"/>
              </w:rPr>
              <w:t>Ширина сиденья</w:t>
            </w:r>
          </w:p>
        </w:tc>
        <w:tc>
          <w:tcPr>
            <w:tcW w:w="4253" w:type="dxa"/>
          </w:tcPr>
          <w:p w:rsidR="00E759C4" w:rsidRPr="009117A3" w:rsidRDefault="00E759C4" w:rsidP="0079534F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</w:t>
            </w:r>
          </w:p>
        </w:tc>
        <w:tc>
          <w:tcPr>
            <w:tcW w:w="1276" w:type="dxa"/>
          </w:tcPr>
          <w:p w:rsidR="00E759C4" w:rsidRPr="009117A3" w:rsidRDefault="00E759C4" w:rsidP="0079534F">
            <w:pPr>
              <w:pStyle w:val="Standard"/>
              <w:keepLines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Cs w:val="21"/>
                <w:lang w:eastAsia="en-US" w:bidi="en-US"/>
              </w:rPr>
            </w:pPr>
            <w:r w:rsidRPr="009117A3">
              <w:rPr>
                <w:rFonts w:ascii="Times New Roman" w:hAnsi="Times New Roman" w:cs="Times New Roman"/>
                <w:color w:val="000000"/>
                <w:szCs w:val="21"/>
                <w:lang w:eastAsia="en-US" w:bidi="en-US"/>
              </w:rPr>
              <w:t xml:space="preserve">Сантиметр </w:t>
            </w:r>
          </w:p>
        </w:tc>
        <w:tc>
          <w:tcPr>
            <w:tcW w:w="1701" w:type="dxa"/>
          </w:tcPr>
          <w:p w:rsidR="00E759C4" w:rsidRDefault="00E759C4" w:rsidP="0079534F">
            <w:r w:rsidRPr="00771EC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E759C4" w:rsidRPr="009117A3" w:rsidTr="0079534F">
        <w:tc>
          <w:tcPr>
            <w:tcW w:w="660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376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499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97" w:type="dxa"/>
          </w:tcPr>
          <w:p w:rsidR="00E759C4" w:rsidRPr="009117A3" w:rsidRDefault="00E759C4" w:rsidP="0079534F">
            <w:pPr>
              <w:pStyle w:val="Standard"/>
              <w:keepLines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Cs w:val="21"/>
              </w:rPr>
            </w:pPr>
            <w:r w:rsidRPr="009117A3">
              <w:rPr>
                <w:rFonts w:ascii="Times New Roman" w:hAnsi="Times New Roman" w:cs="Times New Roman"/>
                <w:szCs w:val="21"/>
              </w:rPr>
              <w:t>Глубина сиденья</w:t>
            </w:r>
          </w:p>
        </w:tc>
        <w:tc>
          <w:tcPr>
            <w:tcW w:w="4253" w:type="dxa"/>
          </w:tcPr>
          <w:p w:rsidR="00E759C4" w:rsidRPr="009117A3" w:rsidRDefault="00E759C4" w:rsidP="0079534F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</w:t>
            </w:r>
          </w:p>
        </w:tc>
        <w:tc>
          <w:tcPr>
            <w:tcW w:w="1276" w:type="dxa"/>
          </w:tcPr>
          <w:p w:rsidR="00E759C4" w:rsidRPr="009117A3" w:rsidRDefault="00E759C4" w:rsidP="0079534F">
            <w:pPr>
              <w:pStyle w:val="Standard"/>
              <w:keepLines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Cs w:val="21"/>
                <w:lang w:eastAsia="en-US" w:bidi="en-US"/>
              </w:rPr>
            </w:pPr>
            <w:r w:rsidRPr="009117A3">
              <w:rPr>
                <w:rFonts w:ascii="Times New Roman" w:hAnsi="Times New Roman" w:cs="Times New Roman"/>
                <w:color w:val="000000"/>
                <w:szCs w:val="21"/>
                <w:lang w:eastAsia="en-US" w:bidi="en-US"/>
              </w:rPr>
              <w:t xml:space="preserve">Сантиметр </w:t>
            </w:r>
          </w:p>
        </w:tc>
        <w:tc>
          <w:tcPr>
            <w:tcW w:w="1701" w:type="dxa"/>
          </w:tcPr>
          <w:p w:rsidR="00E759C4" w:rsidRDefault="00E759C4" w:rsidP="0079534F">
            <w:r w:rsidRPr="00771EC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E759C4" w:rsidRPr="009117A3" w:rsidTr="0079534F">
        <w:tc>
          <w:tcPr>
            <w:tcW w:w="660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376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499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97" w:type="dxa"/>
          </w:tcPr>
          <w:p w:rsidR="00E759C4" w:rsidRPr="009117A3" w:rsidRDefault="00E759C4" w:rsidP="0079534F">
            <w:pPr>
              <w:pStyle w:val="Standard"/>
              <w:keepLines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Cs w:val="21"/>
              </w:rPr>
            </w:pPr>
            <w:r w:rsidRPr="009117A3">
              <w:rPr>
                <w:rFonts w:ascii="Times New Roman" w:hAnsi="Times New Roman" w:cs="Times New Roman"/>
                <w:szCs w:val="21"/>
              </w:rPr>
              <w:t>Высота подлокотника</w:t>
            </w:r>
          </w:p>
        </w:tc>
        <w:tc>
          <w:tcPr>
            <w:tcW w:w="4253" w:type="dxa"/>
          </w:tcPr>
          <w:p w:rsidR="00E759C4" w:rsidRPr="009117A3" w:rsidRDefault="00E759C4" w:rsidP="0079534F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276" w:type="dxa"/>
          </w:tcPr>
          <w:p w:rsidR="00E759C4" w:rsidRPr="009117A3" w:rsidRDefault="00E759C4" w:rsidP="0079534F">
            <w:pPr>
              <w:pStyle w:val="Standard"/>
              <w:keepLines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Cs w:val="21"/>
                <w:lang w:eastAsia="en-US" w:bidi="en-US"/>
              </w:rPr>
            </w:pPr>
            <w:r w:rsidRPr="009117A3">
              <w:rPr>
                <w:rFonts w:ascii="Times New Roman" w:hAnsi="Times New Roman" w:cs="Times New Roman"/>
                <w:color w:val="000000"/>
                <w:szCs w:val="21"/>
                <w:lang w:eastAsia="en-US" w:bidi="en-US"/>
              </w:rPr>
              <w:t xml:space="preserve">Сантиметр </w:t>
            </w:r>
          </w:p>
        </w:tc>
        <w:tc>
          <w:tcPr>
            <w:tcW w:w="1701" w:type="dxa"/>
          </w:tcPr>
          <w:p w:rsidR="00E759C4" w:rsidRDefault="00E759C4" w:rsidP="0079534F">
            <w:r w:rsidRPr="00771EC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E759C4" w:rsidRPr="009117A3" w:rsidTr="0079534F">
        <w:tc>
          <w:tcPr>
            <w:tcW w:w="660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2376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499" w:type="dxa"/>
          </w:tcPr>
          <w:p w:rsidR="00E759C4" w:rsidRPr="009117A3" w:rsidRDefault="00E759C4" w:rsidP="0079534F">
            <w:pPr>
              <w:tabs>
                <w:tab w:val="left" w:pos="2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1697" w:type="dxa"/>
          </w:tcPr>
          <w:p w:rsidR="00E759C4" w:rsidRPr="009117A3" w:rsidRDefault="00E759C4" w:rsidP="0079534F">
            <w:pPr>
              <w:pStyle w:val="Standard"/>
              <w:keepLines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Cs w:val="21"/>
              </w:rPr>
            </w:pPr>
            <w:r w:rsidRPr="009117A3">
              <w:rPr>
                <w:rFonts w:ascii="Times New Roman" w:hAnsi="Times New Roman" w:cs="Times New Roman"/>
                <w:szCs w:val="21"/>
              </w:rPr>
              <w:t>Высота подножки</w:t>
            </w:r>
          </w:p>
        </w:tc>
        <w:tc>
          <w:tcPr>
            <w:tcW w:w="4253" w:type="dxa"/>
          </w:tcPr>
          <w:p w:rsidR="00E759C4" w:rsidRPr="009117A3" w:rsidRDefault="00E759C4" w:rsidP="0079534F">
            <w:pPr>
              <w:pStyle w:val="Standard"/>
              <w:keepLines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1276" w:type="dxa"/>
          </w:tcPr>
          <w:p w:rsidR="00E759C4" w:rsidRPr="009117A3" w:rsidRDefault="00E759C4" w:rsidP="0079534F">
            <w:pPr>
              <w:pStyle w:val="Standard"/>
              <w:keepLines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Cs w:val="21"/>
                <w:lang w:eastAsia="en-US" w:bidi="en-US"/>
              </w:rPr>
            </w:pPr>
            <w:r w:rsidRPr="009117A3">
              <w:rPr>
                <w:rFonts w:ascii="Times New Roman" w:hAnsi="Times New Roman" w:cs="Times New Roman"/>
                <w:color w:val="000000"/>
                <w:szCs w:val="21"/>
                <w:lang w:eastAsia="en-US" w:bidi="en-US"/>
              </w:rPr>
              <w:t>Сантиметр</w:t>
            </w:r>
          </w:p>
        </w:tc>
        <w:tc>
          <w:tcPr>
            <w:tcW w:w="1701" w:type="dxa"/>
          </w:tcPr>
          <w:p w:rsidR="00E759C4" w:rsidRDefault="00E759C4" w:rsidP="0079534F">
            <w:r w:rsidRPr="00771EC1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</w:tbl>
    <w:p w:rsidR="00E759C4" w:rsidRDefault="00E759C4" w:rsidP="00E759C4">
      <w:pPr>
        <w:pStyle w:val="a4"/>
        <w:widowControl w:val="0"/>
        <w:suppressAutoHyphens/>
        <w:autoSpaceDE w:val="0"/>
        <w:spacing w:after="0" w:line="100" w:lineRule="atLeast"/>
        <w:jc w:val="both"/>
        <w:textAlignment w:val="baseline"/>
        <w:rPr>
          <w:rStyle w:val="1"/>
          <w:b/>
          <w:i/>
          <w:color w:val="000000"/>
        </w:rPr>
      </w:pPr>
      <w:r>
        <w:rPr>
          <w:rStyle w:val="1"/>
          <w:rFonts w:ascii="Times New Roman" w:hAnsi="Times New Roman"/>
          <w:b/>
          <w:i/>
          <w:color w:val="000000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E759C4" w:rsidRDefault="00E759C4" w:rsidP="00E7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220586">
        <w:rPr>
          <w:rFonts w:ascii="Times New Roman" w:hAnsi="Times New Roman"/>
          <w:bCs/>
        </w:rPr>
        <w:t>1. Выборочная проверка поставляемого Товара осуществляется Заказчиком с целью подтверждения соответствия поставляемого Товара (по количеству, комплектности, ассортименту и качеству) требован</w:t>
      </w:r>
      <w:r>
        <w:rPr>
          <w:rFonts w:ascii="Times New Roman" w:hAnsi="Times New Roman"/>
          <w:bCs/>
        </w:rPr>
        <w:t xml:space="preserve">иям, установленным Контрактом. </w:t>
      </w:r>
    </w:p>
    <w:p w:rsidR="00E759C4" w:rsidRDefault="00E759C4" w:rsidP="00E7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220586">
        <w:rPr>
          <w:rFonts w:ascii="Times New Roman" w:hAnsi="Times New Roman"/>
          <w:bCs/>
        </w:rPr>
        <w:t xml:space="preserve">2. </w:t>
      </w:r>
      <w:r w:rsidRPr="00220586">
        <w:rPr>
          <w:rFonts w:ascii="Times New Roman" w:hAnsi="Times New Roman"/>
          <w:b/>
          <w:bCs/>
        </w:rPr>
        <w:t>Срок поставки Товара для выборочной проверки</w:t>
      </w:r>
      <w:r w:rsidRPr="00220586">
        <w:rPr>
          <w:rFonts w:ascii="Times New Roman" w:hAnsi="Times New Roman"/>
          <w:bCs/>
        </w:rPr>
        <w:t xml:space="preserve">: Товар, в том числе для выборочной проверки поставляется в субъект Российской Федерации в течение 3 рабочих дней с момента заключения Контракта. Выборочная проверка поставляемого Товара осуществляется Заказчиком до поставки Товара Получателям в течение 2 рабочих дней с даты получения от Поставщика информации о поступлении Товара в субъект Российской Федерации.                                                                                                                                </w:t>
      </w:r>
    </w:p>
    <w:p w:rsidR="00E759C4" w:rsidRDefault="00E759C4" w:rsidP="00E75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220586">
        <w:rPr>
          <w:rFonts w:ascii="Times New Roman" w:hAnsi="Times New Roman"/>
          <w:bCs/>
        </w:rPr>
        <w:t xml:space="preserve">3. </w:t>
      </w:r>
      <w:r w:rsidRPr="00220586">
        <w:rPr>
          <w:rFonts w:ascii="Times New Roman" w:hAnsi="Times New Roman"/>
          <w:b/>
          <w:bCs/>
        </w:rPr>
        <w:t xml:space="preserve">Срок поставки Товара до получателя: </w:t>
      </w:r>
      <w:r w:rsidRPr="00220586">
        <w:rPr>
          <w:rFonts w:ascii="Times New Roman" w:hAnsi="Times New Roman"/>
          <w:bCs/>
        </w:rPr>
        <w:t xml:space="preserve">Срок поставки Товара до получателя: с даты получения от Заказчика реестра получателей Товара до </w:t>
      </w:r>
      <w:r>
        <w:rPr>
          <w:rFonts w:ascii="Times New Roman" w:hAnsi="Times New Roman"/>
          <w:bCs/>
        </w:rPr>
        <w:t>01</w:t>
      </w:r>
      <w:r w:rsidRPr="00220586">
        <w:rPr>
          <w:rFonts w:ascii="Times New Roman" w:hAnsi="Times New Roman"/>
          <w:bCs/>
        </w:rPr>
        <w:t>.12.2024. Поставка Товара Получателям не превышает 7 календарных дней, а в отношении Получателей из числа людей, нуждающихся в оказании паллиативной медицинской помощи, 7 календарных дней со дня получения Поставщиком реестра получателей Товара. Документы для расчетов предоставляются Поставщиком не позднее 1</w:t>
      </w:r>
      <w:r>
        <w:rPr>
          <w:rFonts w:ascii="Times New Roman" w:hAnsi="Times New Roman"/>
          <w:bCs/>
        </w:rPr>
        <w:t>0</w:t>
      </w:r>
      <w:r w:rsidRPr="00220586">
        <w:rPr>
          <w:rFonts w:ascii="Times New Roman" w:hAnsi="Times New Roman"/>
          <w:bCs/>
        </w:rPr>
        <w:t>.12.2024.</w:t>
      </w:r>
    </w:p>
    <w:p w:rsidR="00E759C4" w:rsidRPr="00BF2E90" w:rsidRDefault="00E759C4" w:rsidP="00E759C4">
      <w:pPr>
        <w:tabs>
          <w:tab w:val="left" w:pos="2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F2E90">
        <w:rPr>
          <w:rFonts w:ascii="Times New Roman" w:hAnsi="Times New Roman"/>
          <w:bCs/>
        </w:rPr>
        <w:t>Место поставки Товара:  Республика Хакасия, в соответствии с календарным планом, по направлениям на получение либо изготовление технических средств реабилитации, протезов, протезно-ортопедических изделий, оформленным Заказчиком в соответствии с формой, утвержденной приказом Министерства здравоохранения и социального развития Российской Федерации от 21 августа 2008 г. № 439н «Об утверждении форм уведомления о постановке на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талона и именного направления для бесплатного получения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изделиями». Предоставить Получателям согласно реестру получателей Товара в пределах административных границ субъекта Российской Федерации, право выбора одного из способов получения Товара:</w:t>
      </w:r>
    </w:p>
    <w:p w:rsidR="00E759C4" w:rsidRPr="00BF2E90" w:rsidRDefault="00E759C4" w:rsidP="00E759C4">
      <w:pPr>
        <w:tabs>
          <w:tab w:val="left" w:pos="2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BF2E90">
        <w:rPr>
          <w:rFonts w:ascii="Times New Roman" w:hAnsi="Times New Roman"/>
          <w:bCs/>
        </w:rPr>
        <w:t>- по месту жительства Получателя,</w:t>
      </w:r>
    </w:p>
    <w:p w:rsidR="00E759C4" w:rsidRPr="00BF2E90" w:rsidRDefault="00E759C4" w:rsidP="00E759C4">
      <w:pPr>
        <w:tabs>
          <w:tab w:val="left" w:pos="2590"/>
        </w:tabs>
        <w:autoSpaceDE w:val="0"/>
        <w:autoSpaceDN w:val="0"/>
        <w:adjustRightInd w:val="0"/>
        <w:spacing w:after="0" w:line="240" w:lineRule="auto"/>
        <w:jc w:val="both"/>
      </w:pPr>
      <w:r w:rsidRPr="00BF2E90">
        <w:rPr>
          <w:rFonts w:ascii="Times New Roman" w:hAnsi="Times New Roman"/>
          <w:bCs/>
        </w:rPr>
        <w:t xml:space="preserve"> - в пунктах выдачи.</w:t>
      </w:r>
    </w:p>
    <w:p w:rsidR="00E759C4" w:rsidRDefault="00E759C4" w:rsidP="00E759C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E759C4" w:rsidRDefault="00E759C4" w:rsidP="00E759C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59C4" w:rsidRPr="00FC6A92" w:rsidRDefault="00E759C4" w:rsidP="00E759C4">
      <w:pPr>
        <w:rPr>
          <w:rFonts w:ascii="Times New Roman" w:hAnsi="Times New Roman"/>
        </w:rPr>
      </w:pPr>
    </w:p>
    <w:p w:rsidR="00E759C4" w:rsidRPr="00FC6A92" w:rsidRDefault="00E759C4" w:rsidP="00E759C4">
      <w:pPr>
        <w:rPr>
          <w:rFonts w:ascii="Times New Roman" w:hAnsi="Times New Roman"/>
        </w:rPr>
      </w:pPr>
    </w:p>
    <w:p w:rsidR="00E759C4" w:rsidRPr="00FC6A92" w:rsidRDefault="00E759C4" w:rsidP="00E759C4">
      <w:pPr>
        <w:rPr>
          <w:rFonts w:ascii="Times New Roman" w:hAnsi="Times New Roman"/>
        </w:rPr>
      </w:pPr>
    </w:p>
    <w:p w:rsidR="00E759C4" w:rsidRPr="00FC6A92" w:rsidRDefault="00E759C4" w:rsidP="00E759C4">
      <w:pPr>
        <w:rPr>
          <w:rFonts w:ascii="Times New Roman" w:hAnsi="Times New Roman"/>
        </w:rPr>
      </w:pPr>
    </w:p>
    <w:p w:rsidR="00162693" w:rsidRDefault="00162693" w:rsidP="00E759C4">
      <w:pPr>
        <w:pStyle w:val="Standard"/>
        <w:keepNext/>
        <w:keepLines/>
        <w:tabs>
          <w:tab w:val="left" w:pos="2590"/>
        </w:tabs>
        <w:jc w:val="center"/>
        <w:rPr>
          <w:rFonts w:ascii="Times New Roman" w:hAnsi="Times New Roman"/>
        </w:rPr>
      </w:pPr>
      <w:bookmarkStart w:id="0" w:name="_GoBack"/>
      <w:bookmarkEnd w:id="0"/>
    </w:p>
    <w:sectPr w:rsidR="00162693" w:rsidSect="00857E12">
      <w:pgSz w:w="15840" w:h="12240" w:orient="landscape"/>
      <w:pgMar w:top="851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BA1" w:rsidRDefault="00D82BA1" w:rsidP="00857E12">
      <w:pPr>
        <w:spacing w:after="0" w:line="240" w:lineRule="auto"/>
      </w:pPr>
      <w:r>
        <w:separator/>
      </w:r>
    </w:p>
  </w:endnote>
  <w:endnote w:type="continuationSeparator" w:id="0">
    <w:p w:rsidR="00D82BA1" w:rsidRDefault="00D82BA1" w:rsidP="0085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BA1" w:rsidRDefault="00D82BA1" w:rsidP="00857E12">
      <w:pPr>
        <w:spacing w:after="0" w:line="240" w:lineRule="auto"/>
      </w:pPr>
      <w:r>
        <w:separator/>
      </w:r>
    </w:p>
  </w:footnote>
  <w:footnote w:type="continuationSeparator" w:id="0">
    <w:p w:rsidR="00D82BA1" w:rsidRDefault="00D82BA1" w:rsidP="00857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67"/>
    <w:rsid w:val="00054ED8"/>
    <w:rsid w:val="00057448"/>
    <w:rsid w:val="0007040C"/>
    <w:rsid w:val="00072B88"/>
    <w:rsid w:val="00074C6D"/>
    <w:rsid w:val="0007507D"/>
    <w:rsid w:val="00090306"/>
    <w:rsid w:val="0009102C"/>
    <w:rsid w:val="0009232B"/>
    <w:rsid w:val="000A142C"/>
    <w:rsid w:val="000A2742"/>
    <w:rsid w:val="000B2775"/>
    <w:rsid w:val="000B674F"/>
    <w:rsid w:val="000E41D0"/>
    <w:rsid w:val="000F397E"/>
    <w:rsid w:val="00101510"/>
    <w:rsid w:val="00120BB5"/>
    <w:rsid w:val="00127322"/>
    <w:rsid w:val="00162693"/>
    <w:rsid w:val="00163B20"/>
    <w:rsid w:val="00167818"/>
    <w:rsid w:val="001842C5"/>
    <w:rsid w:val="0019163A"/>
    <w:rsid w:val="001951A3"/>
    <w:rsid w:val="0019630C"/>
    <w:rsid w:val="00196A40"/>
    <w:rsid w:val="001A7F58"/>
    <w:rsid w:val="001B0200"/>
    <w:rsid w:val="001E1F85"/>
    <w:rsid w:val="001F3F95"/>
    <w:rsid w:val="001F6417"/>
    <w:rsid w:val="0020003F"/>
    <w:rsid w:val="0021194F"/>
    <w:rsid w:val="002124F5"/>
    <w:rsid w:val="00223896"/>
    <w:rsid w:val="002271CA"/>
    <w:rsid w:val="00234F67"/>
    <w:rsid w:val="00241166"/>
    <w:rsid w:val="00265770"/>
    <w:rsid w:val="002673D6"/>
    <w:rsid w:val="002706BF"/>
    <w:rsid w:val="00274521"/>
    <w:rsid w:val="00284DC6"/>
    <w:rsid w:val="00287458"/>
    <w:rsid w:val="00295AC9"/>
    <w:rsid w:val="00297078"/>
    <w:rsid w:val="002D78C6"/>
    <w:rsid w:val="002E1DB9"/>
    <w:rsid w:val="003129D9"/>
    <w:rsid w:val="003244AA"/>
    <w:rsid w:val="00333D9F"/>
    <w:rsid w:val="003432F2"/>
    <w:rsid w:val="003446A6"/>
    <w:rsid w:val="0037122D"/>
    <w:rsid w:val="00397A11"/>
    <w:rsid w:val="003B4A76"/>
    <w:rsid w:val="003C142F"/>
    <w:rsid w:val="003D1EC4"/>
    <w:rsid w:val="003E4E36"/>
    <w:rsid w:val="003F1342"/>
    <w:rsid w:val="003F622F"/>
    <w:rsid w:val="00415ACF"/>
    <w:rsid w:val="00415FB3"/>
    <w:rsid w:val="00421EC0"/>
    <w:rsid w:val="00424E98"/>
    <w:rsid w:val="0043313F"/>
    <w:rsid w:val="00442C74"/>
    <w:rsid w:val="00445286"/>
    <w:rsid w:val="004601A0"/>
    <w:rsid w:val="0046761A"/>
    <w:rsid w:val="004761A3"/>
    <w:rsid w:val="0048010D"/>
    <w:rsid w:val="00481B26"/>
    <w:rsid w:val="00486DBA"/>
    <w:rsid w:val="00490BD0"/>
    <w:rsid w:val="00493ACE"/>
    <w:rsid w:val="004A20FC"/>
    <w:rsid w:val="004A78F3"/>
    <w:rsid w:val="004B735B"/>
    <w:rsid w:val="004C3C3E"/>
    <w:rsid w:val="004D2A3D"/>
    <w:rsid w:val="004E70DB"/>
    <w:rsid w:val="00501026"/>
    <w:rsid w:val="005048BC"/>
    <w:rsid w:val="005070F0"/>
    <w:rsid w:val="00510C6B"/>
    <w:rsid w:val="00534852"/>
    <w:rsid w:val="00543D43"/>
    <w:rsid w:val="005510E9"/>
    <w:rsid w:val="00554314"/>
    <w:rsid w:val="0057276A"/>
    <w:rsid w:val="00587D1C"/>
    <w:rsid w:val="0059035E"/>
    <w:rsid w:val="00592E3E"/>
    <w:rsid w:val="00593F22"/>
    <w:rsid w:val="00595790"/>
    <w:rsid w:val="00595E8A"/>
    <w:rsid w:val="005A60B0"/>
    <w:rsid w:val="005B3928"/>
    <w:rsid w:val="005C1BD4"/>
    <w:rsid w:val="005C7245"/>
    <w:rsid w:val="005D749F"/>
    <w:rsid w:val="005F36AB"/>
    <w:rsid w:val="00600ECF"/>
    <w:rsid w:val="00606543"/>
    <w:rsid w:val="0061031B"/>
    <w:rsid w:val="0062262A"/>
    <w:rsid w:val="00640009"/>
    <w:rsid w:val="006405E8"/>
    <w:rsid w:val="006509B2"/>
    <w:rsid w:val="0067512A"/>
    <w:rsid w:val="006848DB"/>
    <w:rsid w:val="00692A34"/>
    <w:rsid w:val="006A35A8"/>
    <w:rsid w:val="006B5771"/>
    <w:rsid w:val="006C4817"/>
    <w:rsid w:val="006D4DC2"/>
    <w:rsid w:val="006E6439"/>
    <w:rsid w:val="00700773"/>
    <w:rsid w:val="00711D33"/>
    <w:rsid w:val="00741290"/>
    <w:rsid w:val="00750FE9"/>
    <w:rsid w:val="00753C0B"/>
    <w:rsid w:val="00762555"/>
    <w:rsid w:val="0076790B"/>
    <w:rsid w:val="00774FAB"/>
    <w:rsid w:val="007965B0"/>
    <w:rsid w:val="007C037A"/>
    <w:rsid w:val="007D1642"/>
    <w:rsid w:val="007D1BB1"/>
    <w:rsid w:val="007D399E"/>
    <w:rsid w:val="007F4A34"/>
    <w:rsid w:val="007F6004"/>
    <w:rsid w:val="007F64E5"/>
    <w:rsid w:val="008249FB"/>
    <w:rsid w:val="00825531"/>
    <w:rsid w:val="00836D31"/>
    <w:rsid w:val="008374F5"/>
    <w:rsid w:val="008427C8"/>
    <w:rsid w:val="0084335A"/>
    <w:rsid w:val="00854CEB"/>
    <w:rsid w:val="00857E12"/>
    <w:rsid w:val="00860300"/>
    <w:rsid w:val="00860C5F"/>
    <w:rsid w:val="00867A18"/>
    <w:rsid w:val="008736CF"/>
    <w:rsid w:val="00874689"/>
    <w:rsid w:val="00884192"/>
    <w:rsid w:val="00884A4A"/>
    <w:rsid w:val="00896B2F"/>
    <w:rsid w:val="008B308A"/>
    <w:rsid w:val="008D6733"/>
    <w:rsid w:val="008E52D8"/>
    <w:rsid w:val="008F3720"/>
    <w:rsid w:val="009024B8"/>
    <w:rsid w:val="0091262F"/>
    <w:rsid w:val="009137D0"/>
    <w:rsid w:val="00913C30"/>
    <w:rsid w:val="009161FC"/>
    <w:rsid w:val="0092206C"/>
    <w:rsid w:val="00923FAE"/>
    <w:rsid w:val="00941722"/>
    <w:rsid w:val="0094367E"/>
    <w:rsid w:val="0096284F"/>
    <w:rsid w:val="009751F1"/>
    <w:rsid w:val="00981FC1"/>
    <w:rsid w:val="00984BB4"/>
    <w:rsid w:val="0098537C"/>
    <w:rsid w:val="00996809"/>
    <w:rsid w:val="009A17D2"/>
    <w:rsid w:val="009B300E"/>
    <w:rsid w:val="009C57FC"/>
    <w:rsid w:val="009E4A45"/>
    <w:rsid w:val="00A27C5E"/>
    <w:rsid w:val="00A3293E"/>
    <w:rsid w:val="00A547F4"/>
    <w:rsid w:val="00A6071B"/>
    <w:rsid w:val="00A61B91"/>
    <w:rsid w:val="00A63596"/>
    <w:rsid w:val="00A6547D"/>
    <w:rsid w:val="00A800D3"/>
    <w:rsid w:val="00A8675A"/>
    <w:rsid w:val="00AD1E70"/>
    <w:rsid w:val="00AD43FE"/>
    <w:rsid w:val="00AD65FA"/>
    <w:rsid w:val="00B02145"/>
    <w:rsid w:val="00B125F9"/>
    <w:rsid w:val="00B31742"/>
    <w:rsid w:val="00B33E9B"/>
    <w:rsid w:val="00B43A3A"/>
    <w:rsid w:val="00B463C5"/>
    <w:rsid w:val="00B52B27"/>
    <w:rsid w:val="00B63657"/>
    <w:rsid w:val="00BC6817"/>
    <w:rsid w:val="00BD20CF"/>
    <w:rsid w:val="00BE5CDD"/>
    <w:rsid w:val="00BF2E90"/>
    <w:rsid w:val="00C2381F"/>
    <w:rsid w:val="00C41FE2"/>
    <w:rsid w:val="00CA3DDA"/>
    <w:rsid w:val="00CA6F6A"/>
    <w:rsid w:val="00CB0AEB"/>
    <w:rsid w:val="00CD02CA"/>
    <w:rsid w:val="00CD6B8A"/>
    <w:rsid w:val="00CE552B"/>
    <w:rsid w:val="00CF091A"/>
    <w:rsid w:val="00CF4486"/>
    <w:rsid w:val="00D00C2E"/>
    <w:rsid w:val="00D53FCF"/>
    <w:rsid w:val="00D81289"/>
    <w:rsid w:val="00D81A0B"/>
    <w:rsid w:val="00D82BA1"/>
    <w:rsid w:val="00D96D15"/>
    <w:rsid w:val="00DA5FF3"/>
    <w:rsid w:val="00DC26EA"/>
    <w:rsid w:val="00DD11DB"/>
    <w:rsid w:val="00DD2D8F"/>
    <w:rsid w:val="00DD4C8E"/>
    <w:rsid w:val="00DE20F9"/>
    <w:rsid w:val="00DF47A3"/>
    <w:rsid w:val="00E0177D"/>
    <w:rsid w:val="00E03AAE"/>
    <w:rsid w:val="00E04589"/>
    <w:rsid w:val="00E12DDB"/>
    <w:rsid w:val="00E24DDD"/>
    <w:rsid w:val="00E3086D"/>
    <w:rsid w:val="00E35431"/>
    <w:rsid w:val="00E3737A"/>
    <w:rsid w:val="00E41B68"/>
    <w:rsid w:val="00E50425"/>
    <w:rsid w:val="00E72449"/>
    <w:rsid w:val="00E72BA1"/>
    <w:rsid w:val="00E74FB9"/>
    <w:rsid w:val="00E759C4"/>
    <w:rsid w:val="00E950FF"/>
    <w:rsid w:val="00E973B7"/>
    <w:rsid w:val="00EA771D"/>
    <w:rsid w:val="00EB07D8"/>
    <w:rsid w:val="00EB5E84"/>
    <w:rsid w:val="00EB6D7C"/>
    <w:rsid w:val="00EE4AF8"/>
    <w:rsid w:val="00EF0390"/>
    <w:rsid w:val="00EF0E9F"/>
    <w:rsid w:val="00EF368D"/>
    <w:rsid w:val="00F04E2E"/>
    <w:rsid w:val="00F11B1C"/>
    <w:rsid w:val="00F1288E"/>
    <w:rsid w:val="00F246E6"/>
    <w:rsid w:val="00F25D1F"/>
    <w:rsid w:val="00F27E13"/>
    <w:rsid w:val="00F551F9"/>
    <w:rsid w:val="00F661A2"/>
    <w:rsid w:val="00F7639C"/>
    <w:rsid w:val="00F869DC"/>
    <w:rsid w:val="00F87C09"/>
    <w:rsid w:val="00F9172C"/>
    <w:rsid w:val="00F976E7"/>
    <w:rsid w:val="00FA30ED"/>
    <w:rsid w:val="00FB1E07"/>
    <w:rsid w:val="00FB5542"/>
    <w:rsid w:val="00FC0827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02DD-B9CC-4898-972E-82E6DCC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15ACF"/>
  </w:style>
  <w:style w:type="character" w:styleId="a3">
    <w:name w:val="Hyperlink"/>
    <w:aliases w:val="%Hyperlink"/>
    <w:unhideWhenUsed/>
    <w:rsid w:val="00415ACF"/>
    <w:rPr>
      <w:color w:val="0000FF"/>
      <w:u w:val="single"/>
    </w:rPr>
  </w:style>
  <w:style w:type="character" w:customStyle="1" w:styleId="ng-binding">
    <w:name w:val="ng-binding"/>
    <w:rsid w:val="00415ACF"/>
  </w:style>
  <w:style w:type="paragraph" w:customStyle="1" w:styleId="20">
    <w:name w:val="Основной  текст 2"/>
    <w:basedOn w:val="a4"/>
    <w:rsid w:val="00415AC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15AC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1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15AC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415ACF"/>
    <w:pPr>
      <w:widowControl/>
      <w:spacing w:after="120"/>
    </w:pPr>
    <w:rPr>
      <w:rFonts w:eastAsia="Lucida Sans Unicode" w:cs="Mangal"/>
      <w:sz w:val="24"/>
      <w:lang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415AC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15AC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C3E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DD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7E12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85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57E12"/>
    <w:rPr>
      <w:rFonts w:ascii="Calibri" w:eastAsia="Calibri" w:hAnsi="Calibri" w:cs="Times New Roman"/>
    </w:rPr>
  </w:style>
  <w:style w:type="paragraph" w:customStyle="1" w:styleId="Default">
    <w:name w:val="Default"/>
    <w:rsid w:val="002000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20BB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20BB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20BB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rsid w:val="00E973B7"/>
  </w:style>
  <w:style w:type="paragraph" w:styleId="ad">
    <w:name w:val="Title"/>
    <w:basedOn w:val="a"/>
    <w:next w:val="ae"/>
    <w:link w:val="af"/>
    <w:qFormat/>
    <w:rsid w:val="00E973B7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f">
    <w:name w:val="Название Знак"/>
    <w:basedOn w:val="a0"/>
    <w:link w:val="ad"/>
    <w:rsid w:val="00E973B7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0">
    <w:name w:val="List Paragraph"/>
    <w:aliases w:val="Нумерованый список,Bullet List,FooterText,numbered,SL_Абзац списка"/>
    <w:basedOn w:val="a"/>
    <w:link w:val="af1"/>
    <w:uiPriority w:val="34"/>
    <w:qFormat/>
    <w:rsid w:val="00E973B7"/>
    <w:pPr>
      <w:widowControl w:val="0"/>
      <w:suppressAutoHyphens/>
      <w:spacing w:after="0" w:line="100" w:lineRule="atLeast"/>
      <w:ind w:left="720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character" w:customStyle="1" w:styleId="af1">
    <w:name w:val="Абзац списка Знак"/>
    <w:aliases w:val="Нумерованый список Знак,Bullet List Знак,FooterText Знак,numbered Знак,SL_Абзац списка Знак"/>
    <w:link w:val="af0"/>
    <w:uiPriority w:val="34"/>
    <w:locked/>
    <w:rsid w:val="00E973B7"/>
    <w:rPr>
      <w:rFonts w:ascii="Arial" w:eastAsia="Arial Unicode MS" w:hAnsi="Arial" w:cs="Tahoma"/>
      <w:kern w:val="1"/>
      <w:sz w:val="21"/>
      <w:szCs w:val="24"/>
      <w:lang w:eastAsia="ar-SA"/>
    </w:rPr>
  </w:style>
  <w:style w:type="paragraph" w:styleId="ae">
    <w:name w:val="Subtitle"/>
    <w:basedOn w:val="a"/>
    <w:next w:val="a"/>
    <w:link w:val="af2"/>
    <w:uiPriority w:val="11"/>
    <w:qFormat/>
    <w:rsid w:val="00E973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e"/>
    <w:uiPriority w:val="11"/>
    <w:rsid w:val="00E973B7"/>
    <w:rPr>
      <w:rFonts w:eastAsiaTheme="minorEastAsia"/>
      <w:color w:val="5A5A5A" w:themeColor="text1" w:themeTint="A5"/>
      <w:spacing w:val="15"/>
    </w:rPr>
  </w:style>
  <w:style w:type="paragraph" w:customStyle="1" w:styleId="ConsPlusNormal">
    <w:name w:val="ConsPlusNormal"/>
    <w:rsid w:val="006E64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355D-50F3-43CD-9769-60B4B7E2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Чеменева Наталья Васильевна</dc:creator>
  <cp:keywords/>
  <dc:description/>
  <cp:lastModifiedBy>Чугунекова Рамиля Турсуновна</cp:lastModifiedBy>
  <cp:revision>241</cp:revision>
  <cp:lastPrinted>2023-06-20T04:16:00Z</cp:lastPrinted>
  <dcterms:created xsi:type="dcterms:W3CDTF">2023-04-06T09:43:00Z</dcterms:created>
  <dcterms:modified xsi:type="dcterms:W3CDTF">2024-05-30T01:43:00Z</dcterms:modified>
</cp:coreProperties>
</file>