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3537BD" w:rsidP="003537BD">
      <w:pPr>
        <w:pStyle w:val="2"/>
        <w:rPr>
          <w:szCs w:val="24"/>
        </w:rPr>
      </w:pPr>
      <w:bookmarkStart w:id="0" w:name="_GoBack"/>
      <w:bookmarkEnd w:id="0"/>
      <w:r w:rsidRPr="00E12AB4">
        <w:rPr>
          <w:szCs w:val="24"/>
        </w:rPr>
        <w:t>Техническое задание</w:t>
      </w:r>
    </w:p>
    <w:p w:rsidR="006A4646" w:rsidRDefault="001624D2" w:rsidP="003537BD">
      <w:pPr>
        <w:jc w:val="center"/>
      </w:pPr>
      <w:r>
        <w:t xml:space="preserve">Оказание санаторно-курортных услуг по профилю лечения заболеваний </w:t>
      </w:r>
      <w:r>
        <w:rPr>
          <w:lang w:eastAsia="ar-SA"/>
        </w:rPr>
        <w:t xml:space="preserve">системы кровообращения,  нервной системы </w:t>
      </w:r>
      <w:r>
        <w:t>для граждан-получателей государственной социальной помощи на 2023 год</w:t>
      </w:r>
      <w:r>
        <w:rPr>
          <w:lang w:eastAsia="ar-SA"/>
        </w:rPr>
        <w:t>.</w:t>
      </w:r>
    </w:p>
    <w:tbl>
      <w:tblPr>
        <w:tblStyle w:val="a3"/>
        <w:tblW w:w="9322" w:type="dxa"/>
        <w:tblLook w:val="04A0" w:firstRow="1" w:lastRow="0" w:firstColumn="1" w:lastColumn="0" w:noHBand="0" w:noVBand="1"/>
      </w:tblPr>
      <w:tblGrid>
        <w:gridCol w:w="574"/>
        <w:gridCol w:w="5913"/>
        <w:gridCol w:w="1276"/>
        <w:gridCol w:w="1559"/>
      </w:tblGrid>
      <w:tr w:rsidR="00026501" w:rsidRPr="00E003F7" w:rsidTr="00026501">
        <w:trPr>
          <w:trHeight w:val="1172"/>
        </w:trPr>
        <w:tc>
          <w:tcPr>
            <w:tcW w:w="0" w:type="auto"/>
          </w:tcPr>
          <w:p w:rsidR="00026501" w:rsidRPr="00E003F7" w:rsidRDefault="00026501"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5913" w:type="dxa"/>
          </w:tcPr>
          <w:p w:rsidR="00026501" w:rsidRPr="00E003F7" w:rsidRDefault="00026501" w:rsidP="0097577F">
            <w:pPr>
              <w:keepLines/>
              <w:widowControl w:val="0"/>
              <w:jc w:val="center"/>
              <w:rPr>
                <w:lang w:eastAsia="ar-SA"/>
              </w:rPr>
            </w:pPr>
            <w:r w:rsidRPr="00E003F7">
              <w:rPr>
                <w:lang w:eastAsia="ar-SA"/>
              </w:rPr>
              <w:t>Наименование товара, работ, услуг</w:t>
            </w:r>
          </w:p>
        </w:tc>
        <w:tc>
          <w:tcPr>
            <w:tcW w:w="1276" w:type="dxa"/>
          </w:tcPr>
          <w:p w:rsidR="00026501" w:rsidRPr="00E003F7" w:rsidRDefault="00026501" w:rsidP="0097577F">
            <w:pPr>
              <w:keepLines/>
              <w:widowControl w:val="0"/>
              <w:jc w:val="center"/>
              <w:rPr>
                <w:lang w:eastAsia="ar-SA"/>
              </w:rPr>
            </w:pPr>
            <w:r w:rsidRPr="00E003F7">
              <w:rPr>
                <w:lang w:eastAsia="ar-SA"/>
              </w:rPr>
              <w:t>Кол-во (объем)</w:t>
            </w:r>
          </w:p>
        </w:tc>
        <w:tc>
          <w:tcPr>
            <w:tcW w:w="1559" w:type="dxa"/>
          </w:tcPr>
          <w:p w:rsidR="00026501" w:rsidRPr="00E003F7" w:rsidRDefault="00026501" w:rsidP="0097577F">
            <w:pPr>
              <w:keepLines/>
              <w:widowControl w:val="0"/>
              <w:jc w:val="center"/>
              <w:rPr>
                <w:lang w:eastAsia="ar-SA"/>
              </w:rPr>
            </w:pPr>
            <w:r w:rsidRPr="00E003F7">
              <w:rPr>
                <w:lang w:eastAsia="ar-SA"/>
              </w:rPr>
              <w:t>Ед. изм.</w:t>
            </w:r>
          </w:p>
        </w:tc>
      </w:tr>
      <w:tr w:rsidR="00026501" w:rsidRPr="00E003F7" w:rsidTr="00026501">
        <w:tc>
          <w:tcPr>
            <w:tcW w:w="0" w:type="auto"/>
          </w:tcPr>
          <w:p w:rsidR="00026501" w:rsidRPr="00E003F7" w:rsidRDefault="00026501" w:rsidP="0097577F">
            <w:pPr>
              <w:keepLines/>
              <w:widowControl w:val="0"/>
              <w:rPr>
                <w:lang w:eastAsia="ar-SA"/>
              </w:rPr>
            </w:pPr>
            <w:r w:rsidRPr="00E003F7">
              <w:rPr>
                <w:lang w:eastAsia="ar-SA"/>
              </w:rPr>
              <w:t>1</w:t>
            </w:r>
          </w:p>
        </w:tc>
        <w:tc>
          <w:tcPr>
            <w:tcW w:w="5913" w:type="dxa"/>
          </w:tcPr>
          <w:p w:rsidR="00026501" w:rsidRPr="00E003F7" w:rsidRDefault="00026501" w:rsidP="004D1C39">
            <w:pPr>
              <w:widowControl w:val="0"/>
              <w:jc w:val="center"/>
              <w:rPr>
                <w:lang w:eastAsia="ar-SA"/>
              </w:rPr>
            </w:pPr>
            <w:r>
              <w:t xml:space="preserve">Оказание санаторно-курортных услуг по профилю лечения заболеваний </w:t>
            </w:r>
            <w:r>
              <w:rPr>
                <w:lang w:eastAsia="ar-SA"/>
              </w:rPr>
              <w:t xml:space="preserve">системы кровообращения,  нервной системы </w:t>
            </w:r>
            <w:r>
              <w:t>для граждан-получателей государственной социальной помощи на 2023 год</w:t>
            </w:r>
            <w:r>
              <w:rPr>
                <w:lang w:eastAsia="ar-SA"/>
              </w:rPr>
              <w:t>.</w:t>
            </w:r>
            <w:r w:rsidRPr="00E003F7">
              <w:rPr>
                <w:lang w:eastAsia="ar-SA"/>
              </w:rPr>
              <w:t xml:space="preserve"> Путевка для взрослого с лечением</w:t>
            </w:r>
            <w:r>
              <w:rPr>
                <w:lang w:eastAsia="ar-SA"/>
              </w:rPr>
              <w:t>.</w:t>
            </w:r>
          </w:p>
        </w:tc>
        <w:tc>
          <w:tcPr>
            <w:tcW w:w="1276" w:type="dxa"/>
          </w:tcPr>
          <w:p w:rsidR="00026501" w:rsidRPr="00E003F7" w:rsidRDefault="00026501" w:rsidP="001A0FED">
            <w:pPr>
              <w:keepLines/>
              <w:widowControl w:val="0"/>
              <w:tabs>
                <w:tab w:val="left" w:pos="210"/>
                <w:tab w:val="center" w:pos="516"/>
              </w:tabs>
              <w:rPr>
                <w:lang w:eastAsia="ar-SA"/>
              </w:rPr>
            </w:pPr>
            <w:r>
              <w:rPr>
                <w:lang w:eastAsia="ar-SA"/>
              </w:rPr>
              <w:t>2412</w:t>
            </w:r>
          </w:p>
        </w:tc>
        <w:tc>
          <w:tcPr>
            <w:tcW w:w="1559" w:type="dxa"/>
          </w:tcPr>
          <w:p w:rsidR="00026501" w:rsidRPr="00E003F7" w:rsidRDefault="00026501" w:rsidP="0097577F">
            <w:pPr>
              <w:keepLines/>
              <w:widowControl w:val="0"/>
              <w:rPr>
                <w:lang w:eastAsia="ar-SA"/>
              </w:rPr>
            </w:pPr>
            <w:r w:rsidRPr="00E003F7">
              <w:rPr>
                <w:lang w:eastAsia="ar-SA"/>
              </w:rPr>
              <w:t>койко-день</w:t>
            </w:r>
          </w:p>
        </w:tc>
      </w:tr>
      <w:tr w:rsidR="00026501" w:rsidRPr="00E003F7" w:rsidTr="00026501">
        <w:tc>
          <w:tcPr>
            <w:tcW w:w="6487" w:type="dxa"/>
            <w:gridSpan w:val="2"/>
          </w:tcPr>
          <w:p w:rsidR="00026501" w:rsidRPr="00E003F7" w:rsidRDefault="00026501" w:rsidP="0097577F">
            <w:pPr>
              <w:widowControl w:val="0"/>
              <w:jc w:val="center"/>
              <w:rPr>
                <w:lang w:eastAsia="ar-SA"/>
              </w:rPr>
            </w:pPr>
            <w:r w:rsidRPr="00E003F7">
              <w:rPr>
                <w:lang w:eastAsia="ar-SA"/>
              </w:rPr>
              <w:t>ИТОГО:</w:t>
            </w:r>
          </w:p>
        </w:tc>
        <w:tc>
          <w:tcPr>
            <w:tcW w:w="1276" w:type="dxa"/>
          </w:tcPr>
          <w:p w:rsidR="00026501" w:rsidRPr="00E003F7" w:rsidRDefault="00026501" w:rsidP="001A0FED">
            <w:pPr>
              <w:keepLines/>
              <w:widowControl w:val="0"/>
              <w:tabs>
                <w:tab w:val="left" w:pos="210"/>
                <w:tab w:val="center" w:pos="516"/>
              </w:tabs>
              <w:rPr>
                <w:lang w:eastAsia="ar-SA"/>
              </w:rPr>
            </w:pPr>
            <w:r>
              <w:rPr>
                <w:lang w:eastAsia="ar-SA"/>
              </w:rPr>
              <w:t>2412</w:t>
            </w:r>
          </w:p>
        </w:tc>
        <w:tc>
          <w:tcPr>
            <w:tcW w:w="1559" w:type="dxa"/>
          </w:tcPr>
          <w:p w:rsidR="00026501" w:rsidRPr="00E003F7" w:rsidRDefault="00026501" w:rsidP="0097577F">
            <w:pPr>
              <w:keepLines/>
              <w:widowControl w:val="0"/>
              <w:rPr>
                <w:lang w:eastAsia="ar-SA"/>
              </w:rPr>
            </w:pPr>
          </w:p>
        </w:tc>
      </w:tr>
    </w:tbl>
    <w:p w:rsidR="003537BD" w:rsidRDefault="003537BD" w:rsidP="003537BD"/>
    <w:p w:rsidR="003537BD"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72E3D">
        <w:rPr>
          <w:lang w:eastAsia="ar-SA"/>
        </w:rPr>
        <w:t xml:space="preserve"> </w:t>
      </w:r>
      <w:r w:rsidRPr="00E003F7">
        <w:rPr>
          <w:lang w:eastAsia="ar-SA"/>
        </w:rPr>
        <w:t xml:space="preserve"> </w:t>
      </w:r>
      <w:r w:rsidR="00691D25">
        <w:rPr>
          <w:lang w:eastAsia="ar-SA"/>
        </w:rPr>
        <w:t>1</w:t>
      </w:r>
      <w:r w:rsidR="005F77BA">
        <w:rPr>
          <w:lang w:eastAsia="ar-SA"/>
        </w:rPr>
        <w:t>3</w:t>
      </w:r>
      <w:r w:rsidR="001A0FED">
        <w:rPr>
          <w:lang w:eastAsia="ar-SA"/>
        </w:rPr>
        <w:t>4</w:t>
      </w:r>
      <w:r w:rsidR="00691D25">
        <w:rPr>
          <w:lang w:eastAsia="ar-SA"/>
        </w:rPr>
        <w:t xml:space="preserve"> </w:t>
      </w:r>
      <w:r w:rsidRPr="00E003F7">
        <w:rPr>
          <w:lang w:eastAsia="ar-SA"/>
        </w:rPr>
        <w:t xml:space="preserve">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4D1C39">
        <w:rPr>
          <w:lang w:eastAsia="ar-SA"/>
        </w:rPr>
        <w:t>системы кровообращения, нервной системы.</w:t>
      </w:r>
      <w:r w:rsidR="00D364E8" w:rsidRPr="00E003F7">
        <w:rPr>
          <w:lang w:eastAsia="ar-SA"/>
        </w:rPr>
        <w:t xml:space="preserve"> </w:t>
      </w:r>
      <w:r w:rsidRPr="00E003F7">
        <w:rPr>
          <w:lang w:eastAsia="ar-SA"/>
        </w:rPr>
        <w:t>Продолжите</w:t>
      </w:r>
      <w:r w:rsidR="009A752F">
        <w:rPr>
          <w:lang w:eastAsia="ar-SA"/>
        </w:rPr>
        <w:t>льность лечения – 18 койко-дней.</w:t>
      </w:r>
    </w:p>
    <w:p w:rsidR="00D809AA" w:rsidRDefault="009A752F" w:rsidP="003537BD">
      <w:pPr>
        <w:keepLines/>
        <w:widowControl w:val="0"/>
        <w:tabs>
          <w:tab w:val="left" w:pos="3828"/>
          <w:tab w:val="center" w:pos="5244"/>
        </w:tabs>
        <w:ind w:firstLine="567"/>
        <w:jc w:val="both"/>
        <w:rPr>
          <w:lang w:eastAsia="ar-SA"/>
        </w:rPr>
      </w:pPr>
      <w:r>
        <w:rPr>
          <w:lang w:eastAsia="ar-SA"/>
        </w:rPr>
        <w:t xml:space="preserve">Срок действия первого этапа исполнения </w:t>
      </w:r>
      <w:proofErr w:type="gramStart"/>
      <w:r>
        <w:rPr>
          <w:lang w:eastAsia="ar-SA"/>
        </w:rPr>
        <w:t>с даты заключения</w:t>
      </w:r>
      <w:proofErr w:type="gramEnd"/>
      <w:r>
        <w:rPr>
          <w:lang w:eastAsia="ar-SA"/>
        </w:rPr>
        <w:t xml:space="preserve"> Контракта по </w:t>
      </w:r>
      <w:r w:rsidR="00D809AA">
        <w:rPr>
          <w:lang w:eastAsia="ar-SA"/>
        </w:rPr>
        <w:t>01.07.2023 года и составляет 50% от цены Контракта.</w:t>
      </w:r>
    </w:p>
    <w:p w:rsidR="00D809AA" w:rsidRDefault="00D809AA" w:rsidP="00D809AA">
      <w:pPr>
        <w:keepLines/>
        <w:widowControl w:val="0"/>
        <w:tabs>
          <w:tab w:val="left" w:pos="3828"/>
          <w:tab w:val="center" w:pos="5244"/>
        </w:tabs>
        <w:ind w:firstLine="567"/>
        <w:jc w:val="both"/>
        <w:rPr>
          <w:lang w:eastAsia="ar-SA"/>
        </w:rPr>
      </w:pPr>
      <w:r>
        <w:rPr>
          <w:lang w:eastAsia="ar-SA"/>
        </w:rPr>
        <w:t xml:space="preserve"> Срок действия второго этапа исполнения с 01.07.2023 по 25.12.2023г и составляет 50% от цены Контракта.</w:t>
      </w:r>
    </w:p>
    <w:p w:rsidR="003537BD" w:rsidRPr="00E003F7" w:rsidRDefault="003537BD" w:rsidP="00711381">
      <w:pPr>
        <w:keepLines/>
        <w:widowControl w:val="0"/>
        <w:tabs>
          <w:tab w:val="left" w:pos="3828"/>
          <w:tab w:val="center" w:pos="5244"/>
        </w:tabs>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санаторно-курортного лечения в санаторно-курортных </w:t>
      </w:r>
      <w:proofErr w:type="gramStart"/>
      <w:r w:rsidRPr="00E003F7">
        <w:rPr>
          <w:lang w:eastAsia="ar-SA"/>
        </w:rPr>
        <w:t>организациях</w:t>
      </w:r>
      <w:proofErr w:type="gramEnd"/>
      <w:r w:rsidRPr="00E003F7">
        <w:rPr>
          <w:lang w:eastAsia="ar-SA"/>
        </w:rPr>
        <w:t>,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w:t>
      </w:r>
      <w:r w:rsidR="00662607">
        <w:rPr>
          <w:lang w:eastAsia="ar-SA"/>
        </w:rPr>
        <w:t>по о</w:t>
      </w:r>
      <w:r w:rsidR="002741FD">
        <w:t>казани</w:t>
      </w:r>
      <w:r w:rsidR="00662607">
        <w:t>ю</w:t>
      </w:r>
      <w:r w:rsidR="002741FD">
        <w:t xml:space="preserve"> санаторно-курортных </w:t>
      </w:r>
      <w:r w:rsidR="00662607">
        <w:t>помощи</w:t>
      </w:r>
      <w:r w:rsidR="002741FD">
        <w:t xml:space="preserve"> по профил</w:t>
      </w:r>
      <w:r w:rsidR="00662607">
        <w:t>ям</w:t>
      </w:r>
      <w:r w:rsidR="002741FD">
        <w:t xml:space="preserve"> лечения заболеваний </w:t>
      </w:r>
      <w:r w:rsidR="003461D2">
        <w:rPr>
          <w:lang w:eastAsia="ar-SA"/>
        </w:rPr>
        <w:t>системы кровообращения,  нервной системы</w:t>
      </w:r>
      <w:r w:rsidR="00125317" w:rsidRPr="00125317">
        <w:rPr>
          <w:b/>
          <w:lang w:eastAsia="ar-SA"/>
        </w:rPr>
        <w:t>,</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w:t>
      </w:r>
      <w:r w:rsidR="0006589A">
        <w:rPr>
          <w:lang w:eastAsia="ar-SA"/>
        </w:rPr>
        <w:t>тельства Российской Федерации 01</w:t>
      </w:r>
      <w:r w:rsidRPr="00E003F7">
        <w:rPr>
          <w:lang w:eastAsia="ar-SA"/>
        </w:rPr>
        <w:t>.0</w:t>
      </w:r>
      <w:r w:rsidR="0006589A">
        <w:rPr>
          <w:lang w:eastAsia="ar-SA"/>
        </w:rPr>
        <w:t>6</w:t>
      </w:r>
      <w:r w:rsidRPr="00E003F7">
        <w:rPr>
          <w:lang w:eastAsia="ar-SA"/>
        </w:rPr>
        <w:t>.20</w:t>
      </w:r>
      <w:r w:rsidR="0006589A">
        <w:rPr>
          <w:lang w:eastAsia="ar-SA"/>
        </w:rPr>
        <w:t>21</w:t>
      </w:r>
      <w:r w:rsidRPr="00E003F7">
        <w:rPr>
          <w:lang w:eastAsia="ar-SA"/>
        </w:rPr>
        <w:t xml:space="preserve"> № </w:t>
      </w:r>
      <w:r w:rsidR="0006589A">
        <w:rPr>
          <w:lang w:eastAsia="ar-SA"/>
        </w:rPr>
        <w:t>852</w:t>
      </w:r>
      <w:r w:rsidRPr="00E003F7">
        <w:rPr>
          <w:lang w:eastAsia="ar-SA"/>
        </w:rPr>
        <w:t>;</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49771B" w:rsidRPr="00E003F7" w:rsidRDefault="0049771B" w:rsidP="0049771B">
      <w:pPr>
        <w:widowControl w:val="0"/>
        <w:tabs>
          <w:tab w:val="left" w:pos="3828"/>
          <w:tab w:val="center" w:pos="5244"/>
        </w:tabs>
        <w:ind w:firstLine="567"/>
        <w:jc w:val="both"/>
        <w:rPr>
          <w:lang w:eastAsia="ar-SA"/>
        </w:rPr>
      </w:pPr>
      <w:r>
        <w:rPr>
          <w:lang w:eastAsia="ar-SA"/>
        </w:rPr>
        <w:t>1.8</w:t>
      </w:r>
      <w:r w:rsidRPr="00686D08">
        <w:rPr>
          <w:b/>
          <w:lang w:eastAsia="ar-SA"/>
        </w:rPr>
        <w:t xml:space="preserve">. 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686D08">
        <w:rPr>
          <w:b/>
          <w:lang w:eastAsia="ar-SA"/>
        </w:rPr>
        <w:t>безбарьерная</w:t>
      </w:r>
      <w:proofErr w:type="spellEnd"/>
      <w:r w:rsidRPr="00686D08">
        <w:rPr>
          <w:b/>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1</w:t>
      </w:r>
      <w:r w:rsidRPr="00E003F7">
        <w:rPr>
          <w:lang w:eastAsia="ar-SA"/>
        </w:rPr>
        <w:t>.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49771B">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2741FD">
        <w:rPr>
          <w:color w:val="000000"/>
          <w:lang w:eastAsia="ar-SA"/>
        </w:rPr>
        <w:t>Черноморско</w:t>
      </w:r>
      <w:r w:rsidR="00C459A8">
        <w:rPr>
          <w:color w:val="000000"/>
          <w:lang w:eastAsia="ar-SA"/>
        </w:rPr>
        <w:t>е побережье Краснодарского края, город-курорт Сочи.</w:t>
      </w:r>
    </w:p>
    <w:p w:rsidR="00A24CAF" w:rsidRDefault="00A24CAF" w:rsidP="00A24CAF">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51638A">
        <w:rPr>
          <w:color w:val="000000"/>
          <w:lang w:eastAsia="ar-SA"/>
        </w:rPr>
        <w:t>3</w:t>
      </w:r>
      <w:r>
        <w:rPr>
          <w:color w:val="000000"/>
          <w:lang w:eastAsia="ar-SA"/>
        </w:rPr>
        <w:t xml:space="preserve"> года с окончанием санаторно-курортного лечения не позднее </w:t>
      </w:r>
      <w:r w:rsidR="0051638A">
        <w:rPr>
          <w:color w:val="000000"/>
          <w:lang w:eastAsia="ar-SA"/>
        </w:rPr>
        <w:t>01</w:t>
      </w:r>
      <w:r w:rsidR="00AB19FB">
        <w:rPr>
          <w:color w:val="000000"/>
          <w:lang w:eastAsia="ar-SA"/>
        </w:rPr>
        <w:t xml:space="preserve"> </w:t>
      </w:r>
      <w:r w:rsidR="0051638A">
        <w:rPr>
          <w:color w:val="000000"/>
          <w:lang w:eastAsia="ar-SA"/>
        </w:rPr>
        <w:t>декабря</w:t>
      </w:r>
      <w:r>
        <w:rPr>
          <w:color w:val="000000"/>
          <w:lang w:eastAsia="ar-SA"/>
        </w:rPr>
        <w:t xml:space="preserve"> 202</w:t>
      </w:r>
      <w:r w:rsidR="0051638A">
        <w:rPr>
          <w:color w:val="000000"/>
          <w:lang w:eastAsia="ar-SA"/>
        </w:rPr>
        <w:t>3</w:t>
      </w:r>
      <w:r>
        <w:rPr>
          <w:color w:val="000000"/>
          <w:lang w:eastAsia="ar-SA"/>
        </w:rPr>
        <w:t xml:space="preserve"> года. Срок действия Государственного контракта до 25 декабря 202</w:t>
      </w:r>
      <w:r w:rsidR="0051638A">
        <w:rPr>
          <w:color w:val="000000"/>
          <w:lang w:eastAsia="ar-SA"/>
        </w:rPr>
        <w:t>3</w:t>
      </w:r>
      <w:r>
        <w:rPr>
          <w:color w:val="000000"/>
          <w:lang w:eastAsia="ar-SA"/>
        </w:rPr>
        <w:t xml:space="preserve"> года.</w:t>
      </w:r>
    </w:p>
    <w:p w:rsidR="00466513" w:rsidRDefault="00466513"/>
    <w:p w:rsidR="00144398" w:rsidRDefault="00144398"/>
    <w:p w:rsidR="00144398" w:rsidRDefault="00144398"/>
    <w:sectPr w:rsidR="00144398" w:rsidSect="00466513">
      <w:headerReference w:type="default" r:id="rId9"/>
      <w:footerReference w:type="even"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8" w:rsidRDefault="00893278" w:rsidP="003537BD">
      <w:r>
        <w:separator/>
      </w:r>
    </w:p>
  </w:endnote>
  <w:endnote w:type="continuationSeparator" w:id="0">
    <w:p w:rsidR="00893278" w:rsidRDefault="00893278"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AA" w:rsidRDefault="00D809AA" w:rsidP="0097577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27</w:t>
    </w:r>
    <w:r>
      <w:rPr>
        <w:rStyle w:val="a4"/>
      </w:rPr>
      <w:fldChar w:fldCharType="end"/>
    </w:r>
  </w:p>
  <w:p w:rsidR="00D809AA" w:rsidRDefault="00D809AA">
    <w:pPr>
      <w:pStyle w:val="a7"/>
    </w:pPr>
  </w:p>
  <w:p w:rsidR="00D809AA" w:rsidRDefault="00D80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8" w:rsidRDefault="00893278" w:rsidP="003537BD">
      <w:r>
        <w:separator/>
      </w:r>
    </w:p>
  </w:footnote>
  <w:footnote w:type="continuationSeparator" w:id="0">
    <w:p w:rsidR="00893278" w:rsidRDefault="00893278" w:rsidP="0035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D809AA" w:rsidRDefault="001B1A14">
        <w:pPr>
          <w:pStyle w:val="a5"/>
          <w:jc w:val="center"/>
        </w:pPr>
        <w:r>
          <w:fldChar w:fldCharType="begin"/>
        </w:r>
        <w:r>
          <w:instrText>PAGE   \* MERGEFORMAT</w:instrText>
        </w:r>
        <w:r>
          <w:fldChar w:fldCharType="separate"/>
        </w:r>
        <w:r w:rsidR="005A6A36">
          <w:rPr>
            <w:noProof/>
          </w:rPr>
          <w:t>2</w:t>
        </w:r>
        <w:r>
          <w:rPr>
            <w:noProof/>
          </w:rPr>
          <w:fldChar w:fldCharType="end"/>
        </w:r>
      </w:p>
    </w:sdtContent>
  </w:sdt>
  <w:p w:rsidR="00D809AA" w:rsidRDefault="00D809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D809AA" w:rsidRDefault="001B1A14">
        <w:pPr>
          <w:pStyle w:val="a5"/>
          <w:jc w:val="center"/>
        </w:pPr>
        <w:r>
          <w:fldChar w:fldCharType="begin"/>
        </w:r>
        <w:r>
          <w:instrText>PAGE   \* MERGEFORMAT</w:instrText>
        </w:r>
        <w:r>
          <w:fldChar w:fldCharType="separate"/>
        </w:r>
        <w:r w:rsidR="005A6A36">
          <w:rPr>
            <w:noProof/>
          </w:rPr>
          <w:t>1</w:t>
        </w:r>
        <w:r>
          <w:rPr>
            <w:noProof/>
          </w:rPr>
          <w:fldChar w:fldCharType="end"/>
        </w:r>
      </w:p>
    </w:sdtContent>
  </w:sdt>
  <w:p w:rsidR="00D809AA" w:rsidRDefault="00D809AA"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22750"/>
    <w:rsid w:val="00026501"/>
    <w:rsid w:val="0006589A"/>
    <w:rsid w:val="00067949"/>
    <w:rsid w:val="00091229"/>
    <w:rsid w:val="000D0118"/>
    <w:rsid w:val="00125317"/>
    <w:rsid w:val="00144398"/>
    <w:rsid w:val="001566E2"/>
    <w:rsid w:val="00157277"/>
    <w:rsid w:val="001624D2"/>
    <w:rsid w:val="001778F1"/>
    <w:rsid w:val="001A0FED"/>
    <w:rsid w:val="001B1A14"/>
    <w:rsid w:val="001D5370"/>
    <w:rsid w:val="00230496"/>
    <w:rsid w:val="002438F7"/>
    <w:rsid w:val="002741FD"/>
    <w:rsid w:val="00326E24"/>
    <w:rsid w:val="003461D2"/>
    <w:rsid w:val="003537BD"/>
    <w:rsid w:val="003820C7"/>
    <w:rsid w:val="0039200F"/>
    <w:rsid w:val="003C6540"/>
    <w:rsid w:val="003D5731"/>
    <w:rsid w:val="003F47CD"/>
    <w:rsid w:val="004063F8"/>
    <w:rsid w:val="00415501"/>
    <w:rsid w:val="004528A1"/>
    <w:rsid w:val="004664F1"/>
    <w:rsid w:val="00466513"/>
    <w:rsid w:val="0049771B"/>
    <w:rsid w:val="004C5A02"/>
    <w:rsid w:val="004D1C39"/>
    <w:rsid w:val="004D5582"/>
    <w:rsid w:val="004F2E38"/>
    <w:rsid w:val="005015A7"/>
    <w:rsid w:val="00502894"/>
    <w:rsid w:val="00504961"/>
    <w:rsid w:val="00504BE5"/>
    <w:rsid w:val="00511A86"/>
    <w:rsid w:val="0051638A"/>
    <w:rsid w:val="005248C3"/>
    <w:rsid w:val="005524C0"/>
    <w:rsid w:val="005535FB"/>
    <w:rsid w:val="0056034B"/>
    <w:rsid w:val="00577C70"/>
    <w:rsid w:val="00583C24"/>
    <w:rsid w:val="00595AFA"/>
    <w:rsid w:val="00597A6B"/>
    <w:rsid w:val="005A65FA"/>
    <w:rsid w:val="005A6A36"/>
    <w:rsid w:val="005C2D62"/>
    <w:rsid w:val="005F77BA"/>
    <w:rsid w:val="00650732"/>
    <w:rsid w:val="00661F87"/>
    <w:rsid w:val="00662607"/>
    <w:rsid w:val="00675C29"/>
    <w:rsid w:val="00686D08"/>
    <w:rsid w:val="00691D25"/>
    <w:rsid w:val="006A4646"/>
    <w:rsid w:val="006E1300"/>
    <w:rsid w:val="006E2DC9"/>
    <w:rsid w:val="00711381"/>
    <w:rsid w:val="00714C43"/>
    <w:rsid w:val="00765CDF"/>
    <w:rsid w:val="00772F73"/>
    <w:rsid w:val="00782AFD"/>
    <w:rsid w:val="00786585"/>
    <w:rsid w:val="007A6696"/>
    <w:rsid w:val="007B42CE"/>
    <w:rsid w:val="007E27AE"/>
    <w:rsid w:val="0082531D"/>
    <w:rsid w:val="00827B04"/>
    <w:rsid w:val="00847D2D"/>
    <w:rsid w:val="008514B6"/>
    <w:rsid w:val="00890AA2"/>
    <w:rsid w:val="00893278"/>
    <w:rsid w:val="008B00D7"/>
    <w:rsid w:val="008F1509"/>
    <w:rsid w:val="009046C8"/>
    <w:rsid w:val="00905473"/>
    <w:rsid w:val="00907B9B"/>
    <w:rsid w:val="00923C15"/>
    <w:rsid w:val="0095633E"/>
    <w:rsid w:val="0097577F"/>
    <w:rsid w:val="00997604"/>
    <w:rsid w:val="009A752F"/>
    <w:rsid w:val="009B7CA9"/>
    <w:rsid w:val="00A24CAF"/>
    <w:rsid w:val="00A45D3B"/>
    <w:rsid w:val="00A55A2D"/>
    <w:rsid w:val="00A72E3D"/>
    <w:rsid w:val="00A85BD5"/>
    <w:rsid w:val="00A91F90"/>
    <w:rsid w:val="00AB19FB"/>
    <w:rsid w:val="00AF7972"/>
    <w:rsid w:val="00B0018F"/>
    <w:rsid w:val="00BA54E0"/>
    <w:rsid w:val="00BB266A"/>
    <w:rsid w:val="00BB2D7B"/>
    <w:rsid w:val="00BB4A16"/>
    <w:rsid w:val="00BD570D"/>
    <w:rsid w:val="00C13433"/>
    <w:rsid w:val="00C36028"/>
    <w:rsid w:val="00C459A8"/>
    <w:rsid w:val="00C66A00"/>
    <w:rsid w:val="00C71308"/>
    <w:rsid w:val="00C91B78"/>
    <w:rsid w:val="00CA408B"/>
    <w:rsid w:val="00CC2207"/>
    <w:rsid w:val="00CE2D6F"/>
    <w:rsid w:val="00D20475"/>
    <w:rsid w:val="00D2420E"/>
    <w:rsid w:val="00D30BF4"/>
    <w:rsid w:val="00D364E8"/>
    <w:rsid w:val="00D51ED5"/>
    <w:rsid w:val="00D809AA"/>
    <w:rsid w:val="00D90491"/>
    <w:rsid w:val="00D91F60"/>
    <w:rsid w:val="00DA6210"/>
    <w:rsid w:val="00E17BCE"/>
    <w:rsid w:val="00E340E6"/>
    <w:rsid w:val="00E37E9B"/>
    <w:rsid w:val="00E41A10"/>
    <w:rsid w:val="00E55483"/>
    <w:rsid w:val="00E55E63"/>
    <w:rsid w:val="00E93A03"/>
    <w:rsid w:val="00EB1999"/>
    <w:rsid w:val="00ED1FAB"/>
    <w:rsid w:val="00ED59EF"/>
    <w:rsid w:val="00F412F8"/>
    <w:rsid w:val="00F50892"/>
    <w:rsid w:val="00F66DD5"/>
    <w:rsid w:val="00F87B6B"/>
    <w:rsid w:val="00F927EB"/>
    <w:rsid w:val="00FE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E751-93D9-46DF-8CED-76AE5DC9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12</cp:revision>
  <cp:lastPrinted>2022-10-21T07:30:00Z</cp:lastPrinted>
  <dcterms:created xsi:type="dcterms:W3CDTF">2022-10-19T10:24:00Z</dcterms:created>
  <dcterms:modified xsi:type="dcterms:W3CDTF">2022-10-27T12:42:00Z</dcterms:modified>
</cp:coreProperties>
</file>