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00" w:rsidRPr="00E00100" w:rsidRDefault="00E00100" w:rsidP="00E00100">
      <w:pPr>
        <w:keepNext/>
        <w:jc w:val="both"/>
        <w:rPr>
          <w:b/>
          <w:bCs/>
          <w:sz w:val="24"/>
          <w:szCs w:val="24"/>
        </w:rPr>
      </w:pPr>
    </w:p>
    <w:p w:rsidR="00E00100" w:rsidRPr="00E00100" w:rsidRDefault="00E00100" w:rsidP="00E00100">
      <w:pPr>
        <w:widowControl w:val="0"/>
        <w:shd w:val="clear" w:color="auto" w:fill="FFFFFF"/>
        <w:suppressAutoHyphens w:val="0"/>
        <w:spacing w:line="367" w:lineRule="exact"/>
        <w:ind w:right="101"/>
        <w:jc w:val="center"/>
        <w:rPr>
          <w:b/>
          <w:color w:val="000000"/>
          <w:sz w:val="24"/>
          <w:szCs w:val="24"/>
        </w:rPr>
      </w:pPr>
      <w:bookmarkStart w:id="0" w:name="_GoBack"/>
      <w:r w:rsidRPr="00E00100">
        <w:rPr>
          <w:b/>
          <w:color w:val="000000"/>
          <w:sz w:val="24"/>
          <w:szCs w:val="24"/>
        </w:rPr>
        <w:t xml:space="preserve">     Описание объекта закупка</w:t>
      </w:r>
    </w:p>
    <w:bookmarkEnd w:id="0"/>
    <w:p w:rsidR="00E00100" w:rsidRPr="00E00100" w:rsidRDefault="00E00100" w:rsidP="00E00100">
      <w:pPr>
        <w:widowControl w:val="0"/>
        <w:tabs>
          <w:tab w:val="left" w:pos="708"/>
        </w:tabs>
        <w:jc w:val="center"/>
        <w:rPr>
          <w:b/>
          <w:sz w:val="24"/>
          <w:szCs w:val="24"/>
        </w:rPr>
      </w:pPr>
    </w:p>
    <w:p w:rsidR="00E00100" w:rsidRPr="00E00100" w:rsidRDefault="00E00100" w:rsidP="00E00100">
      <w:pPr>
        <w:keepNext/>
        <w:widowControl w:val="0"/>
        <w:tabs>
          <w:tab w:val="left" w:pos="0"/>
        </w:tabs>
        <w:jc w:val="both"/>
        <w:rPr>
          <w:rFonts w:eastAsia="Lucida Sans Unicode" w:cs="Tahoma"/>
          <w:color w:val="000000"/>
          <w:sz w:val="24"/>
          <w:szCs w:val="24"/>
          <w:u w:val="single"/>
          <w:lang w:eastAsia="en-US" w:bidi="en-US"/>
        </w:rPr>
      </w:pPr>
      <w:r w:rsidRPr="00E00100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Наименование объекта закупки: </w:t>
      </w:r>
      <w:r w:rsidRPr="00E00100">
        <w:rPr>
          <w:rFonts w:eastAsia="Lucida Sans Unicode" w:cs="Tahoma"/>
          <w:bCs/>
          <w:color w:val="000000"/>
          <w:sz w:val="24"/>
          <w:szCs w:val="24"/>
          <w:u w:val="single"/>
          <w:lang w:eastAsia="en-US" w:bidi="en-US"/>
        </w:rPr>
        <w:t xml:space="preserve">Поставка технических средств реабилитации – </w:t>
      </w:r>
      <w:r w:rsidRPr="00E00100">
        <w:rPr>
          <w:sz w:val="24"/>
          <w:szCs w:val="24"/>
        </w:rPr>
        <w:t>Противопр</w:t>
      </w:r>
      <w:r>
        <w:rPr>
          <w:sz w:val="24"/>
          <w:szCs w:val="24"/>
        </w:rPr>
        <w:t>олежн</w:t>
      </w:r>
      <w:r w:rsidR="00FE0F8A">
        <w:rPr>
          <w:sz w:val="24"/>
          <w:szCs w:val="24"/>
        </w:rPr>
        <w:t>евые матрацы гелевые</w:t>
      </w:r>
      <w:r w:rsidRPr="00E00100">
        <w:rPr>
          <w:sz w:val="24"/>
          <w:szCs w:val="24"/>
        </w:rPr>
        <w:t>.</w:t>
      </w:r>
      <w:r w:rsidRPr="00E00100">
        <w:rPr>
          <w:rFonts w:eastAsia="Lucida Sans Unicode" w:cs="Tahoma"/>
          <w:color w:val="000000"/>
          <w:sz w:val="24"/>
          <w:szCs w:val="24"/>
          <w:u w:val="single"/>
          <w:lang w:eastAsia="en-US" w:bidi="en-US"/>
        </w:rPr>
        <w:t xml:space="preserve"> </w:t>
      </w:r>
    </w:p>
    <w:p w:rsidR="00E00100" w:rsidRPr="003606E4" w:rsidRDefault="00E00100" w:rsidP="003606E4">
      <w:pPr>
        <w:keepNext/>
        <w:widowControl w:val="0"/>
        <w:tabs>
          <w:tab w:val="left" w:pos="0"/>
        </w:tabs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E00100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Количество: </w:t>
      </w:r>
      <w:r w:rsidR="003A3C5B">
        <w:rPr>
          <w:rFonts w:eastAsia="Lucida Sans Unicode" w:cs="Tahoma"/>
          <w:b/>
          <w:color w:val="000000"/>
          <w:sz w:val="24"/>
          <w:szCs w:val="24"/>
          <w:u w:val="single"/>
          <w:lang w:eastAsia="en-US" w:bidi="en-US"/>
        </w:rPr>
        <w:t>10</w:t>
      </w:r>
      <w:r w:rsidRPr="00E00100">
        <w:rPr>
          <w:rFonts w:eastAsia="Lucida Sans Unicode" w:cs="Tahoma"/>
          <w:b/>
          <w:color w:val="000000"/>
          <w:sz w:val="24"/>
          <w:szCs w:val="24"/>
          <w:u w:val="single"/>
          <w:lang w:eastAsia="en-US" w:bidi="en-US"/>
        </w:rPr>
        <w:t>0 штук.</w:t>
      </w:r>
      <w:r w:rsidRPr="00E00100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</w:p>
    <w:p w:rsidR="00E00100" w:rsidRPr="00E00100" w:rsidRDefault="00E00100" w:rsidP="00E00100">
      <w:pPr>
        <w:keepNext/>
        <w:ind w:firstLine="567"/>
        <w:jc w:val="both"/>
        <w:rPr>
          <w:color w:val="000000"/>
          <w:sz w:val="24"/>
          <w:szCs w:val="24"/>
        </w:rPr>
      </w:pPr>
      <w:r w:rsidRPr="00E00100">
        <w:rPr>
          <w:b/>
          <w:sz w:val="24"/>
          <w:szCs w:val="24"/>
        </w:rPr>
        <w:t xml:space="preserve"> </w:t>
      </w:r>
      <w:r w:rsidRPr="00E00100">
        <w:rPr>
          <w:b/>
          <w:iCs/>
          <w:sz w:val="24"/>
          <w:szCs w:val="24"/>
        </w:rPr>
        <w:t xml:space="preserve"> </w:t>
      </w:r>
      <w:r w:rsidRPr="00E00100">
        <w:rPr>
          <w:sz w:val="24"/>
          <w:szCs w:val="24"/>
        </w:rPr>
        <w:t>Противопролежневые матрацы</w:t>
      </w:r>
      <w:r w:rsidRPr="00E00100">
        <w:rPr>
          <w:b/>
          <w:sz w:val="24"/>
          <w:szCs w:val="24"/>
        </w:rPr>
        <w:t xml:space="preserve"> </w:t>
      </w:r>
      <w:r w:rsidRPr="00E00100">
        <w:rPr>
          <w:sz w:val="24"/>
          <w:szCs w:val="24"/>
        </w:rPr>
        <w:t xml:space="preserve">предназначены для профилактики и лечения пролежней средней и высокой степени риска у Получателей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</w:t>
      </w:r>
      <w:r w:rsidRPr="00E00100">
        <w:rPr>
          <w:color w:val="000000"/>
          <w:sz w:val="24"/>
          <w:szCs w:val="24"/>
        </w:rPr>
        <w:t xml:space="preserve">Они могут быть использованы в 24-часовом режиме ухода за Получателями. </w:t>
      </w:r>
    </w:p>
    <w:p w:rsidR="00500E18" w:rsidRPr="00500E18" w:rsidRDefault="00500E18" w:rsidP="00500E18">
      <w:pPr>
        <w:keepNext/>
        <w:tabs>
          <w:tab w:val="left" w:pos="1215"/>
        </w:tabs>
        <w:ind w:firstLine="567"/>
        <w:jc w:val="both"/>
        <w:rPr>
          <w:kern w:val="2"/>
          <w:sz w:val="24"/>
          <w:szCs w:val="24"/>
        </w:rPr>
      </w:pPr>
      <w:r w:rsidRPr="00500E18">
        <w:rPr>
          <w:sz w:val="24"/>
          <w:szCs w:val="24"/>
        </w:rPr>
        <w:t>Срок пользования товаром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00100" w:rsidRPr="00E00100" w:rsidRDefault="00E00100" w:rsidP="00E00100">
      <w:pPr>
        <w:keepNext/>
        <w:ind w:firstLine="567"/>
        <w:jc w:val="both"/>
        <w:rPr>
          <w:iCs/>
          <w:sz w:val="24"/>
          <w:szCs w:val="24"/>
        </w:rPr>
      </w:pPr>
    </w:p>
    <w:p w:rsidR="00E00100" w:rsidRPr="00E00100" w:rsidRDefault="00E00100" w:rsidP="00063C04">
      <w:pPr>
        <w:widowControl w:val="0"/>
        <w:jc w:val="both"/>
        <w:rPr>
          <w:b/>
          <w:sz w:val="24"/>
          <w:szCs w:val="24"/>
        </w:rPr>
      </w:pPr>
      <w:r w:rsidRPr="00E00100">
        <w:rPr>
          <w:sz w:val="24"/>
          <w:szCs w:val="24"/>
        </w:rPr>
        <w:tab/>
        <w:t xml:space="preserve">                                         </w:t>
      </w:r>
      <w:r w:rsidRPr="00E00100">
        <w:rPr>
          <w:b/>
          <w:sz w:val="24"/>
          <w:szCs w:val="24"/>
        </w:rPr>
        <w:t>Требования к качеству товара.</w:t>
      </w:r>
    </w:p>
    <w:p w:rsidR="00E00100" w:rsidRPr="00E00100" w:rsidRDefault="00E00100" w:rsidP="00E00100">
      <w:pPr>
        <w:widowControl w:val="0"/>
        <w:shd w:val="clear" w:color="auto" w:fill="FFFFFF"/>
        <w:ind w:right="183"/>
        <w:jc w:val="both"/>
        <w:rPr>
          <w:sz w:val="24"/>
          <w:szCs w:val="24"/>
        </w:rPr>
      </w:pPr>
      <w:r w:rsidRPr="00E00100">
        <w:rPr>
          <w:sz w:val="24"/>
          <w:szCs w:val="24"/>
        </w:rPr>
        <w:t xml:space="preserve">            Противопролежневые матрацы должны быть изготовлены из специального гипоаллергенного водонепроницаемого нетоксичного материала, который не впитывает запахи и позволяет проводить санитарную обработку.</w:t>
      </w:r>
    </w:p>
    <w:p w:rsidR="00E00100" w:rsidRPr="00E00100" w:rsidRDefault="00E00100" w:rsidP="00E00100">
      <w:pPr>
        <w:widowControl w:val="0"/>
        <w:shd w:val="clear" w:color="auto" w:fill="FFFFFF"/>
        <w:ind w:right="183"/>
        <w:jc w:val="both"/>
        <w:rPr>
          <w:sz w:val="24"/>
          <w:szCs w:val="24"/>
        </w:rPr>
      </w:pPr>
      <w:r w:rsidRPr="00E00100">
        <w:rPr>
          <w:sz w:val="24"/>
          <w:szCs w:val="24"/>
        </w:rPr>
        <w:t xml:space="preserve">            В обязательном порядке должно предоставляться регистрационное удостоверение, выданное Росздравнадзором и сертификат соответствия на изделие.</w:t>
      </w:r>
    </w:p>
    <w:p w:rsidR="00E00100" w:rsidRPr="00E00100" w:rsidRDefault="00E00100" w:rsidP="00063C04">
      <w:pPr>
        <w:keepNext/>
        <w:keepLines/>
        <w:ind w:firstLine="567"/>
        <w:jc w:val="both"/>
        <w:rPr>
          <w:sz w:val="24"/>
          <w:szCs w:val="24"/>
        </w:rPr>
      </w:pPr>
      <w:r w:rsidRPr="00E00100">
        <w:rPr>
          <w:sz w:val="24"/>
          <w:szCs w:val="24"/>
        </w:rPr>
        <w:t xml:space="preserve">  </w:t>
      </w:r>
    </w:p>
    <w:p w:rsidR="00E00100" w:rsidRPr="00E00100" w:rsidRDefault="00E00100" w:rsidP="00E00100">
      <w:pPr>
        <w:widowControl w:val="0"/>
        <w:rPr>
          <w:sz w:val="24"/>
          <w:szCs w:val="24"/>
        </w:rPr>
      </w:pPr>
      <w:r w:rsidRPr="00E00100">
        <w:rPr>
          <w:b/>
          <w:sz w:val="24"/>
          <w:szCs w:val="24"/>
        </w:rPr>
        <w:t xml:space="preserve">                                      Требования к размерам, упаковке, отгрузке товара.</w:t>
      </w:r>
      <w:r w:rsidRPr="00E00100">
        <w:rPr>
          <w:sz w:val="24"/>
          <w:szCs w:val="24"/>
        </w:rPr>
        <w:t xml:space="preserve"> </w:t>
      </w:r>
    </w:p>
    <w:p w:rsidR="00E00100" w:rsidRPr="00E00100" w:rsidRDefault="00E00100" w:rsidP="00E00100">
      <w:pPr>
        <w:widowControl w:val="0"/>
        <w:jc w:val="both"/>
        <w:rPr>
          <w:sz w:val="24"/>
          <w:szCs w:val="24"/>
        </w:rPr>
      </w:pPr>
      <w:r w:rsidRPr="00E00100">
        <w:rPr>
          <w:sz w:val="24"/>
          <w:szCs w:val="24"/>
        </w:rPr>
        <w:tab/>
        <w:t xml:space="preserve">На изделие должен быть нанесен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В </w:t>
      </w:r>
      <w:r w:rsidRPr="00E00100">
        <w:rPr>
          <w:color w:val="000000"/>
          <w:sz w:val="24"/>
          <w:szCs w:val="24"/>
        </w:rPr>
        <w:t>комплект поставки противопролежневого матраца</w:t>
      </w:r>
      <w:r w:rsidRPr="00E00100">
        <w:rPr>
          <w:sz w:val="24"/>
          <w:szCs w:val="24"/>
        </w:rPr>
        <w:t xml:space="preserve"> должно </w:t>
      </w:r>
      <w:r w:rsidRPr="00E00100">
        <w:rPr>
          <w:color w:val="000000"/>
          <w:sz w:val="24"/>
          <w:szCs w:val="24"/>
        </w:rPr>
        <w:t>входить само изделие и</w:t>
      </w:r>
      <w:r w:rsidRPr="00E00100">
        <w:rPr>
          <w:sz w:val="24"/>
          <w:szCs w:val="24"/>
        </w:rPr>
        <w:t xml:space="preserve"> паспорт с гарантийным талоном на сервисное обслуживание изделия</w:t>
      </w:r>
      <w:r w:rsidRPr="00E00100">
        <w:rPr>
          <w:color w:val="000000"/>
          <w:sz w:val="24"/>
          <w:szCs w:val="24"/>
        </w:rPr>
        <w:t>.</w:t>
      </w:r>
    </w:p>
    <w:p w:rsidR="00E00100" w:rsidRPr="00E00100" w:rsidRDefault="00E00100" w:rsidP="00063C04">
      <w:pPr>
        <w:widowControl w:val="0"/>
        <w:autoSpaceDE w:val="0"/>
        <w:rPr>
          <w:b/>
          <w:sz w:val="24"/>
          <w:szCs w:val="24"/>
        </w:rPr>
      </w:pPr>
    </w:p>
    <w:p w:rsidR="00E00100" w:rsidRPr="00E00100" w:rsidRDefault="00E00100" w:rsidP="003606E4">
      <w:pPr>
        <w:widowControl w:val="0"/>
        <w:autoSpaceDE w:val="0"/>
        <w:ind w:left="132" w:firstLine="708"/>
        <w:jc w:val="center"/>
        <w:rPr>
          <w:b/>
          <w:sz w:val="24"/>
          <w:szCs w:val="24"/>
        </w:rPr>
      </w:pPr>
      <w:r w:rsidRPr="00E00100">
        <w:rPr>
          <w:b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E00100" w:rsidRPr="00E00100" w:rsidRDefault="00E00100" w:rsidP="00E001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142" w:firstLine="720"/>
        <w:jc w:val="both"/>
        <w:rPr>
          <w:sz w:val="24"/>
          <w:szCs w:val="24"/>
        </w:rPr>
      </w:pPr>
      <w:r w:rsidRPr="00E00100">
        <w:rPr>
          <w:sz w:val="24"/>
          <w:szCs w:val="24"/>
        </w:rPr>
        <w:t>Гарантийный срок эксплуатации не менее 3 лет. Срок гарантийного ремонта со дня обращения Получателя не должен превышать 14 рабочих дней.</w:t>
      </w:r>
    </w:p>
    <w:p w:rsidR="00E00100" w:rsidRPr="00E00100" w:rsidRDefault="00E00100" w:rsidP="00E00100">
      <w:pPr>
        <w:widowControl w:val="0"/>
        <w:shd w:val="clear" w:color="auto" w:fill="FFFFFF"/>
        <w:tabs>
          <w:tab w:val="left" w:pos="0"/>
        </w:tabs>
        <w:autoSpaceDE w:val="0"/>
        <w:ind w:left="-142" w:firstLine="540"/>
        <w:jc w:val="both"/>
        <w:rPr>
          <w:sz w:val="24"/>
          <w:szCs w:val="24"/>
        </w:rPr>
      </w:pPr>
      <w:r w:rsidRPr="00E00100">
        <w:rPr>
          <w:sz w:val="24"/>
          <w:szCs w:val="24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E00100" w:rsidRPr="00E00100" w:rsidRDefault="00E00100" w:rsidP="00E00100">
      <w:pPr>
        <w:widowControl w:val="0"/>
        <w:shd w:val="clear" w:color="auto" w:fill="FFFFFF"/>
        <w:tabs>
          <w:tab w:val="left" w:pos="0"/>
        </w:tabs>
        <w:autoSpaceDE w:val="0"/>
        <w:ind w:left="-142" w:firstLine="540"/>
        <w:jc w:val="both"/>
        <w:rPr>
          <w:sz w:val="24"/>
          <w:szCs w:val="24"/>
        </w:rPr>
      </w:pPr>
      <w:r w:rsidRPr="00E00100">
        <w:rPr>
          <w:sz w:val="24"/>
          <w:szCs w:val="24"/>
        </w:rPr>
        <w:t xml:space="preserve">Обязательно указание адресов специализированных мастерских, на территории Республики Дагестан, в которые следует обращаться для гарантийного ремонта изделия или устранения неисправностей. </w:t>
      </w:r>
    </w:p>
    <w:p w:rsidR="00E9450E" w:rsidRPr="003E0973" w:rsidRDefault="00E00100" w:rsidP="00E00100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ind w:left="-142" w:firstLine="720"/>
        <w:jc w:val="both"/>
        <w:rPr>
          <w:sz w:val="24"/>
          <w:szCs w:val="24"/>
        </w:rPr>
      </w:pPr>
      <w:r w:rsidRPr="00E00100">
        <w:rPr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Получателей противопролежневыми матрацами осуществляется в соответствии с Федеральным законом от 07.02.1992 г. № 2300</w:t>
      </w:r>
      <w:r>
        <w:rPr>
          <w:sz w:val="24"/>
          <w:szCs w:val="24"/>
        </w:rPr>
        <w:t>-1 «О защите прав потребителей».</w:t>
      </w:r>
    </w:p>
    <w:p w:rsidR="000238B4" w:rsidRDefault="000238B4" w:rsidP="000238B4">
      <w:pPr>
        <w:ind w:left="360"/>
        <w:jc w:val="both"/>
        <w:rPr>
          <w:i/>
          <w:sz w:val="22"/>
          <w:szCs w:val="22"/>
        </w:rPr>
      </w:pPr>
    </w:p>
    <w:p w:rsidR="002B417E" w:rsidRDefault="002B417E" w:rsidP="002B417E">
      <w:pPr>
        <w:pStyle w:val="14"/>
        <w:widowControl/>
        <w:autoSpaceDE w:val="0"/>
        <w:ind w:firstLine="709"/>
        <w:jc w:val="center"/>
        <w:rPr>
          <w:rStyle w:val="12"/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  <w:r>
        <w:rPr>
          <w:rStyle w:val="12"/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  <w:t>Технические Характеристики</w:t>
      </w:r>
    </w:p>
    <w:tbl>
      <w:tblPr>
        <w:tblW w:w="1091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75"/>
        <w:gridCol w:w="1510"/>
        <w:gridCol w:w="709"/>
        <w:gridCol w:w="1275"/>
        <w:gridCol w:w="2126"/>
        <w:gridCol w:w="1985"/>
        <w:gridCol w:w="2835"/>
      </w:tblGrid>
      <w:tr w:rsidR="003606E4" w:rsidRPr="00692DFF" w:rsidTr="003606E4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tabs>
                <w:tab w:val="left" w:pos="2590"/>
              </w:tabs>
              <w:jc w:val="both"/>
              <w:rPr>
                <w:rStyle w:val="12"/>
                <w:color w:val="000000"/>
                <w:sz w:val="24"/>
                <w:szCs w:val="24"/>
                <w:lang w:bidi="en-US"/>
              </w:rPr>
            </w:pPr>
            <w:r w:rsidRPr="00692DFF">
              <w:rPr>
                <w:rStyle w:val="12"/>
                <w:color w:val="000000"/>
                <w:sz w:val="24"/>
                <w:szCs w:val="24"/>
                <w:lang w:bidi="en-US"/>
              </w:rPr>
              <w:t>№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tabs>
                <w:tab w:val="left" w:pos="2590"/>
              </w:tabs>
              <w:jc w:val="both"/>
              <w:rPr>
                <w:b/>
                <w:color w:val="000000"/>
                <w:sz w:val="24"/>
                <w:szCs w:val="24"/>
                <w:lang w:bidi="en-US"/>
              </w:rPr>
            </w:pPr>
            <w:r w:rsidRPr="00692DFF">
              <w:rPr>
                <w:b/>
                <w:color w:val="000000"/>
                <w:sz w:val="24"/>
                <w:szCs w:val="24"/>
                <w:lang w:bidi="en-US"/>
              </w:rPr>
              <w:t>Наименование Товара по КТРУ (при наличии)/ Позиция КОЗ/ Наименова</w:t>
            </w:r>
            <w:r w:rsidRPr="00692DFF">
              <w:rPr>
                <w:b/>
                <w:color w:val="000000"/>
                <w:sz w:val="24"/>
                <w:szCs w:val="24"/>
                <w:lang w:bidi="en-US"/>
              </w:rPr>
              <w:lastRenderedPageBreak/>
              <w:t>ние ТСР в соответствии с гр.3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3606E4">
            <w:pPr>
              <w:tabs>
                <w:tab w:val="left" w:pos="2590"/>
              </w:tabs>
              <w:ind w:left="-10"/>
              <w:rPr>
                <w:color w:val="000000"/>
                <w:sz w:val="24"/>
                <w:szCs w:val="24"/>
                <w:lang w:bidi="en-US"/>
              </w:rPr>
            </w:pPr>
            <w:r w:rsidRPr="00692DFF">
              <w:rPr>
                <w:color w:val="000000"/>
                <w:sz w:val="24"/>
                <w:szCs w:val="24"/>
                <w:lang w:bidi="en-US"/>
              </w:rPr>
              <w:lastRenderedPageBreak/>
              <w:t>Кол-во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 (ш</w:t>
            </w:r>
            <w:r w:rsidRPr="00692DFF">
              <w:rPr>
                <w:color w:val="000000"/>
                <w:sz w:val="24"/>
                <w:szCs w:val="24"/>
                <w:lang w:bidi="en-US"/>
              </w:rPr>
              <w:t>т</w:t>
            </w:r>
            <w:r>
              <w:rPr>
                <w:color w:val="000000"/>
                <w:sz w:val="24"/>
                <w:szCs w:val="24"/>
                <w:lang w:bidi="en-US"/>
              </w:rPr>
              <w:t>.)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rStyle w:val="12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692DFF">
              <w:rPr>
                <w:rStyle w:val="12"/>
                <w:b/>
                <w:bCs/>
                <w:color w:val="000000"/>
                <w:sz w:val="24"/>
                <w:szCs w:val="24"/>
                <w:lang w:bidi="en-US"/>
              </w:rPr>
              <w:t xml:space="preserve">                        Характеристики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rStyle w:val="12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3606E4" w:rsidRPr="00692DFF" w:rsidTr="003606E4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692DFF">
              <w:rPr>
                <w:color w:val="000000"/>
                <w:sz w:val="24"/>
                <w:szCs w:val="24"/>
                <w:lang w:bidi="en-US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692DFF">
              <w:rPr>
                <w:color w:val="000000"/>
                <w:sz w:val="24"/>
                <w:szCs w:val="24"/>
                <w:lang w:bidi="en-US"/>
              </w:rPr>
              <w:t>Значение характеристики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692DFF">
              <w:rPr>
                <w:color w:val="000000"/>
                <w:sz w:val="24"/>
                <w:szCs w:val="24"/>
                <w:lang w:bidi="en-US"/>
              </w:rPr>
              <w:t>Единица измерения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692DFF">
              <w:rPr>
                <w:color w:val="000000"/>
                <w:sz w:val="24"/>
                <w:szCs w:val="24"/>
                <w:lang w:bidi="en-US"/>
              </w:rPr>
              <w:t>Инструкция по заполнению характеристик в заявке</w:t>
            </w:r>
          </w:p>
        </w:tc>
      </w:tr>
      <w:tr w:rsidR="003606E4" w:rsidRPr="00692DFF" w:rsidTr="003606E4">
        <w:trPr>
          <w:trHeight w:val="691"/>
        </w:trPr>
        <w:tc>
          <w:tcPr>
            <w:tcW w:w="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pStyle w:val="14"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692DFF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jc w:val="center"/>
              <w:rPr>
                <w:b/>
                <w:sz w:val="24"/>
                <w:szCs w:val="24"/>
              </w:rPr>
            </w:pPr>
            <w:r w:rsidRPr="00692DFF">
              <w:rPr>
                <w:b/>
                <w:sz w:val="24"/>
                <w:szCs w:val="24"/>
              </w:rPr>
              <w:t>КТРУ:</w:t>
            </w:r>
          </w:p>
          <w:p w:rsidR="003606E4" w:rsidRPr="00692DFF" w:rsidRDefault="003606E4" w:rsidP="000336E0">
            <w:pPr>
              <w:autoSpaceDE w:val="0"/>
              <w:jc w:val="center"/>
              <w:rPr>
                <w:rStyle w:val="12"/>
                <w:rFonts w:eastAsia="Arial"/>
                <w:b/>
                <w:spacing w:val="-3"/>
                <w:sz w:val="24"/>
                <w:szCs w:val="24"/>
              </w:rPr>
            </w:pPr>
            <w:r w:rsidRPr="00F61C23">
              <w:rPr>
                <w:rStyle w:val="12"/>
                <w:b/>
                <w:bCs/>
                <w:spacing w:val="-3"/>
                <w:sz w:val="24"/>
                <w:szCs w:val="24"/>
              </w:rPr>
              <w:t>22.19.71.190-00000005 -  Матрас противопролежневый с гелевым наполнителем</w:t>
            </w:r>
            <w:r w:rsidRPr="00692DFF">
              <w:rPr>
                <w:rStyle w:val="12"/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92DFF">
              <w:rPr>
                <w:rStyle w:val="12"/>
                <w:rFonts w:eastAsia="Arial"/>
                <w:b/>
                <w:spacing w:val="-3"/>
                <w:sz w:val="24"/>
                <w:szCs w:val="24"/>
              </w:rPr>
              <w:t>КОЗ:</w:t>
            </w:r>
          </w:p>
          <w:p w:rsidR="003606E4" w:rsidRDefault="003606E4" w:rsidP="00F61C23">
            <w:pPr>
              <w:tabs>
                <w:tab w:val="left" w:pos="2590"/>
              </w:tabs>
              <w:autoSpaceDE w:val="0"/>
              <w:jc w:val="center"/>
              <w:rPr>
                <w:rStyle w:val="12"/>
                <w:b/>
                <w:spacing w:val="-3"/>
                <w:sz w:val="24"/>
                <w:szCs w:val="24"/>
              </w:rPr>
            </w:pPr>
            <w:r w:rsidRPr="00F61C23">
              <w:rPr>
                <w:rStyle w:val="12"/>
                <w:b/>
                <w:spacing w:val="-3"/>
                <w:sz w:val="24"/>
                <w:szCs w:val="24"/>
              </w:rPr>
              <w:t>01.28.10.01.02</w:t>
            </w:r>
          </w:p>
          <w:p w:rsidR="003606E4" w:rsidRDefault="003606E4" w:rsidP="00F61C23">
            <w:pPr>
              <w:tabs>
                <w:tab w:val="left" w:pos="2590"/>
              </w:tabs>
              <w:autoSpaceDE w:val="0"/>
              <w:jc w:val="center"/>
              <w:rPr>
                <w:rStyle w:val="12"/>
                <w:b/>
                <w:spacing w:val="-3"/>
                <w:sz w:val="24"/>
                <w:szCs w:val="24"/>
              </w:rPr>
            </w:pPr>
          </w:p>
          <w:p w:rsidR="003606E4" w:rsidRDefault="003606E4" w:rsidP="00F61C23">
            <w:pPr>
              <w:tabs>
                <w:tab w:val="left" w:pos="2590"/>
              </w:tabs>
              <w:autoSpaceDE w:val="0"/>
              <w:jc w:val="center"/>
              <w:rPr>
                <w:rStyle w:val="12"/>
                <w:b/>
                <w:spacing w:val="-3"/>
                <w:sz w:val="24"/>
                <w:szCs w:val="24"/>
              </w:rPr>
            </w:pPr>
            <w:r w:rsidRPr="00F61C23">
              <w:rPr>
                <w:rStyle w:val="12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Style w:val="12"/>
                <w:b/>
                <w:spacing w:val="-3"/>
                <w:sz w:val="24"/>
                <w:szCs w:val="24"/>
              </w:rPr>
              <w:t>10.01.02</w:t>
            </w:r>
          </w:p>
          <w:p w:rsidR="003606E4" w:rsidRPr="00692DFF" w:rsidRDefault="003606E4" w:rsidP="00F61C23">
            <w:pPr>
              <w:tabs>
                <w:tab w:val="left" w:pos="2590"/>
              </w:tabs>
              <w:autoSpaceDE w:val="0"/>
              <w:jc w:val="center"/>
              <w:rPr>
                <w:rStyle w:val="12"/>
                <w:rFonts w:eastAsia="Arial"/>
                <w:spacing w:val="-3"/>
                <w:sz w:val="24"/>
                <w:szCs w:val="24"/>
              </w:rPr>
            </w:pPr>
            <w:r w:rsidRPr="00F61C23">
              <w:rPr>
                <w:rStyle w:val="12"/>
                <w:b/>
                <w:spacing w:val="-3"/>
                <w:sz w:val="24"/>
                <w:szCs w:val="24"/>
              </w:rPr>
              <w:t>Противопролежневый матрац гелевый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100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692DFF"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Каталогом товаров, работ, услуг не предусмотрено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</w:tr>
      <w:tr w:rsidR="003606E4" w:rsidRPr="00692DFF" w:rsidTr="003606E4"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rStyle w:val="12"/>
                <w:b/>
                <w:i/>
                <w:sz w:val="24"/>
                <w:szCs w:val="24"/>
              </w:rPr>
            </w:pPr>
            <w:r w:rsidRPr="00692DFF">
              <w:rPr>
                <w:rStyle w:val="12"/>
                <w:b/>
                <w:i/>
                <w:sz w:val="24"/>
                <w:szCs w:val="24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rStyle w:val="12"/>
                <w:b/>
                <w:i/>
                <w:sz w:val="24"/>
                <w:szCs w:val="24"/>
              </w:rPr>
            </w:pPr>
          </w:p>
        </w:tc>
      </w:tr>
      <w:tr w:rsidR="003606E4" w:rsidRPr="00692DFF" w:rsidTr="003606E4"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  <w:r w:rsidRPr="00692DFF">
              <w:rPr>
                <w:b/>
                <w:bCs/>
                <w:color w:val="000000"/>
                <w:sz w:val="24"/>
                <w:szCs w:val="24"/>
                <w:lang w:bidi="en-US"/>
              </w:rPr>
              <w:t>Количественные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4" w:rsidRPr="00692DFF" w:rsidRDefault="003606E4" w:rsidP="000336E0">
            <w:pPr>
              <w:tabs>
                <w:tab w:val="left" w:pos="2590"/>
              </w:tabs>
              <w:jc w:val="center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3606E4" w:rsidRPr="00692DFF" w:rsidTr="003606E4">
        <w:trPr>
          <w:trHeight w:val="37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pStyle w:val="ae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</w:rPr>
              <w:t xml:space="preserve">Плотность латекса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Default="003606E4" w:rsidP="000336E0">
            <w:pPr>
              <w:pStyle w:val="14"/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70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Кг/м.куб.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4" w:rsidRPr="00692DFF" w:rsidRDefault="003606E4" w:rsidP="000336E0">
            <w:pPr>
              <w:rPr>
                <w:rStyle w:val="13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3606E4" w:rsidRPr="00692DFF" w:rsidTr="003606E4">
        <w:trPr>
          <w:trHeight w:val="37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pStyle w:val="ae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4"/>
              </w:rPr>
            </w:pPr>
            <w:r w:rsidRPr="00692DFF">
              <w:rPr>
                <w:rFonts w:ascii="Times New Roman" w:eastAsia="Lucida Sans Unicode" w:hAnsi="Times New Roman" w:cs="Times New Roman"/>
                <w:sz w:val="24"/>
              </w:rPr>
              <w:t>Допустимая нагрузка на изделие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pStyle w:val="14"/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Pr="00692DF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rPr>
                <w:rStyle w:val="13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Килограммов (кг)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4" w:rsidRPr="00692DFF" w:rsidRDefault="003606E4" w:rsidP="000336E0">
            <w:pPr>
              <w:rPr>
                <w:rStyle w:val="13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3606E4" w:rsidRPr="00692DFF" w:rsidTr="003606E4">
        <w:trPr>
          <w:trHeight w:val="37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Default="003606E4" w:rsidP="000336E0">
            <w:pPr>
              <w:pStyle w:val="ae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4"/>
              </w:rPr>
            </w:pPr>
            <w:r w:rsidRPr="00692DFF">
              <w:rPr>
                <w:rFonts w:ascii="Times New Roman" w:eastAsia="Lucida Sans Unicode" w:hAnsi="Times New Roman" w:cs="Times New Roman"/>
                <w:sz w:val="24"/>
              </w:rPr>
              <w:t>Длина</w:t>
            </w:r>
          </w:p>
          <w:p w:rsidR="003606E4" w:rsidRPr="00DC569B" w:rsidRDefault="003606E4" w:rsidP="000336E0">
            <w:pPr>
              <w:pStyle w:val="ae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</w:rPr>
              <w:t>Каждой секции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pStyle w:val="14"/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650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rPr>
                <w:rStyle w:val="13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Миллиметров (мм.)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4" w:rsidRPr="00692DFF" w:rsidRDefault="003606E4" w:rsidP="000336E0">
            <w:pPr>
              <w:rPr>
                <w:rStyle w:val="13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3606E4" w:rsidRPr="00692DFF" w:rsidTr="003606E4">
        <w:trPr>
          <w:trHeight w:val="37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Default="003606E4" w:rsidP="00DC569B">
            <w:pPr>
              <w:pStyle w:val="ae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4"/>
              </w:rPr>
            </w:pPr>
            <w:r w:rsidRPr="00692DFF">
              <w:rPr>
                <w:rFonts w:ascii="Times New Roman" w:eastAsia="Lucida Sans Unicode" w:hAnsi="Times New Roman" w:cs="Times New Roman"/>
                <w:sz w:val="24"/>
              </w:rPr>
              <w:t>Длина</w:t>
            </w:r>
          </w:p>
          <w:p w:rsidR="003606E4" w:rsidRPr="00692DFF" w:rsidRDefault="003606E4" w:rsidP="00DC569B">
            <w:pPr>
              <w:pStyle w:val="ae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</w:rPr>
              <w:t>Каждой секции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pStyle w:val="14"/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850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rPr>
                <w:rStyle w:val="13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Миллиметров (мм.)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4" w:rsidRPr="00692DFF" w:rsidRDefault="003606E4" w:rsidP="000336E0">
            <w:pPr>
              <w:rPr>
                <w:rFonts w:eastAsia="Lucida Sans Unicode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3606E4" w:rsidRPr="00692DFF" w:rsidTr="003606E4">
        <w:trPr>
          <w:trHeight w:val="37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Default="003606E4" w:rsidP="00DC569B">
            <w:pPr>
              <w:pStyle w:val="ae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4"/>
              </w:rPr>
            </w:pPr>
            <w:r w:rsidRPr="00692DFF">
              <w:rPr>
                <w:rFonts w:ascii="Times New Roman" w:eastAsia="Lucida Sans Unicode" w:hAnsi="Times New Roman" w:cs="Times New Roman"/>
                <w:sz w:val="24"/>
              </w:rPr>
              <w:t>Длина</w:t>
            </w:r>
          </w:p>
          <w:p w:rsidR="003606E4" w:rsidRPr="00692DFF" w:rsidRDefault="003606E4" w:rsidP="00DC569B">
            <w:pPr>
              <w:pStyle w:val="ae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</w:rPr>
              <w:t>Каждой секции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692DFF">
            <w:pPr>
              <w:pStyle w:val="14"/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80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rPr>
                <w:rFonts w:eastAsia="Lucida Sans Unicode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Миллиметров (мм.)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6E4" w:rsidRPr="00692DFF" w:rsidRDefault="003606E4" w:rsidP="000336E0">
            <w:pPr>
              <w:rPr>
                <w:rFonts w:eastAsia="Lucida Sans Unicode"/>
                <w:sz w:val="24"/>
                <w:szCs w:val="24"/>
              </w:rPr>
            </w:pPr>
            <w:r w:rsidRPr="00692DFF">
              <w:rPr>
                <w:rFonts w:eastAsia="Lucida Sans Unicode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3606E4" w:rsidRPr="00692DFF" w:rsidTr="003606E4">
        <w:trPr>
          <w:trHeight w:val="37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F61C2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F61C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F61C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F61C23">
            <w:pPr>
              <w:pStyle w:val="ae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</w:rPr>
              <w:t>Длина матраца в собранном виде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Default="003606E4" w:rsidP="00F61C23">
            <w:pPr>
              <w:pStyle w:val="14"/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1950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F61C23">
            <w:pPr>
              <w:rPr>
                <w:rFonts w:eastAsia="Lucida Sans Unicode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Миллиметров (мм.)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6E4" w:rsidRPr="00692DFF" w:rsidRDefault="003606E4" w:rsidP="00F61C23">
            <w:pPr>
              <w:rPr>
                <w:rFonts w:eastAsia="Lucida Sans Unicode"/>
                <w:sz w:val="24"/>
                <w:szCs w:val="24"/>
              </w:rPr>
            </w:pPr>
            <w:r w:rsidRPr="00692DFF">
              <w:rPr>
                <w:rFonts w:eastAsia="Lucida Sans Unicode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3606E4" w:rsidRPr="00692DFF" w:rsidTr="003606E4">
        <w:trPr>
          <w:trHeight w:val="37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F61C23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F61C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F61C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Default="003606E4" w:rsidP="00F61C23">
            <w:pPr>
              <w:pStyle w:val="ae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</w:rPr>
              <w:t xml:space="preserve">Вес матраца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Default="003606E4" w:rsidP="00F61C23">
            <w:pPr>
              <w:pStyle w:val="14"/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10 </w:t>
            </w:r>
          </w:p>
          <w:p w:rsidR="003606E4" w:rsidRDefault="003606E4" w:rsidP="00F61C23">
            <w:pPr>
              <w:pStyle w:val="14"/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– 45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E4" w:rsidRPr="00692DFF" w:rsidRDefault="003606E4" w:rsidP="00F61C23">
            <w:pPr>
              <w:rPr>
                <w:rStyle w:val="13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Килограммов (кг)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6E4" w:rsidRDefault="003606E4" w:rsidP="00F61C23">
            <w:pPr>
              <w:rPr>
                <w:rStyle w:val="13"/>
                <w:sz w:val="24"/>
                <w:szCs w:val="24"/>
              </w:rPr>
            </w:pPr>
            <w:r w:rsidRPr="00692DFF">
              <w:rPr>
                <w:rStyle w:val="13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  <w:p w:rsidR="003606E4" w:rsidRPr="00692DFF" w:rsidRDefault="003606E4" w:rsidP="00F61C23">
            <w:pPr>
              <w:rPr>
                <w:rStyle w:val="13"/>
                <w:sz w:val="24"/>
                <w:szCs w:val="24"/>
              </w:rPr>
            </w:pPr>
          </w:p>
        </w:tc>
      </w:tr>
      <w:tr w:rsidR="003606E4" w:rsidRPr="00692DFF" w:rsidTr="003606E4"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692DFF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E4" w:rsidRPr="00692DFF" w:rsidRDefault="003606E4" w:rsidP="000336E0">
            <w:pPr>
              <w:pStyle w:val="ae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2DFF">
              <w:rPr>
                <w:rFonts w:ascii="Times New Roman" w:hAnsi="Times New Roman" w:cs="Times New Roman"/>
                <w:b/>
                <w:bCs/>
                <w:sz w:val="24"/>
              </w:rPr>
              <w:t>Качественные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4" w:rsidRPr="00692DFF" w:rsidRDefault="003606E4" w:rsidP="000336E0">
            <w:pPr>
              <w:pStyle w:val="ae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606E4" w:rsidRPr="003606E4" w:rsidTr="003606E4">
        <w:trPr>
          <w:trHeight w:val="2554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6E4" w:rsidRPr="003606E4" w:rsidRDefault="003606E4" w:rsidP="00692DFF">
            <w:pPr>
              <w:jc w:val="center"/>
              <w:rPr>
                <w:rStyle w:val="12"/>
                <w:color w:val="000000"/>
                <w:sz w:val="24"/>
                <w:szCs w:val="24"/>
              </w:rPr>
            </w:pPr>
            <w:r w:rsidRPr="003606E4">
              <w:rPr>
                <w:rStyle w:val="12"/>
                <w:color w:val="000000"/>
                <w:sz w:val="24"/>
                <w:szCs w:val="24"/>
              </w:rPr>
              <w:t xml:space="preserve"> </w:t>
            </w:r>
          </w:p>
          <w:p w:rsidR="003606E4" w:rsidRPr="003606E4" w:rsidRDefault="003606E4" w:rsidP="00D72DEA">
            <w:pPr>
              <w:jc w:val="center"/>
              <w:rPr>
                <w:rStyle w:val="12"/>
                <w:color w:val="000000"/>
                <w:sz w:val="24"/>
                <w:szCs w:val="24"/>
              </w:rPr>
            </w:pPr>
            <w:r w:rsidRPr="003606E4">
              <w:rPr>
                <w:rStyle w:val="12"/>
                <w:b/>
                <w:spacing w:val="-3"/>
                <w:sz w:val="24"/>
                <w:szCs w:val="24"/>
              </w:rPr>
              <w:t>Противопролежневый матрац гелевый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6E4" w:rsidRPr="003606E4" w:rsidRDefault="003606E4" w:rsidP="003606E4">
            <w:pPr>
              <w:jc w:val="both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06E4">
              <w:rPr>
                <w:color w:val="000000"/>
                <w:sz w:val="22"/>
                <w:szCs w:val="22"/>
                <w:lang w:eastAsia="ru-RU"/>
              </w:rPr>
              <w:t>Противопролежневый матрац гелевый должен быть предназначен для профилактики и лечения пролежней у пользователей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</w:t>
            </w:r>
          </w:p>
          <w:p w:rsidR="003606E4" w:rsidRPr="003606E4" w:rsidRDefault="003606E4" w:rsidP="003606E4">
            <w:pPr>
              <w:snapToGrid w:val="0"/>
              <w:jc w:val="both"/>
              <w:rPr>
                <w:sz w:val="22"/>
                <w:szCs w:val="22"/>
              </w:rPr>
            </w:pPr>
            <w:r w:rsidRPr="003606E4">
              <w:rPr>
                <w:color w:val="000000"/>
                <w:sz w:val="22"/>
                <w:szCs w:val="22"/>
                <w:lang w:eastAsia="ru-RU"/>
              </w:rPr>
              <w:t xml:space="preserve">         Противопролежневый эффект должен </w:t>
            </w:r>
            <w:r w:rsidRPr="003606E4">
              <w:rPr>
                <w:sz w:val="22"/>
                <w:szCs w:val="22"/>
              </w:rPr>
              <w:t xml:space="preserve">достигается за счет гелевых накладок находящиеся на поверхности матраца, гелевые накладки должны быть впаянные (не имеют вклеенных элементов) в формообразующие подушки, которые запоминает форму под действием давления тела: принимая вес тела. </w:t>
            </w:r>
            <w:r w:rsidRPr="003606E4">
              <w:rPr>
                <w:color w:val="000000"/>
                <w:sz w:val="22"/>
                <w:szCs w:val="22"/>
                <w:lang w:eastAsia="ru-RU"/>
              </w:rPr>
              <w:t>Матрац должен состоять из не менее чем трех формообразующих подушек, изготовленных с применением латекса,</w:t>
            </w:r>
            <w:r w:rsidRPr="003606E4">
              <w:rPr>
                <w:sz w:val="22"/>
                <w:szCs w:val="22"/>
              </w:rPr>
              <w:t xml:space="preserve"> плотность латекса должна </w:t>
            </w:r>
            <w:r w:rsidRPr="003606E4">
              <w:rPr>
                <w:color w:val="000000"/>
                <w:sz w:val="22"/>
                <w:szCs w:val="22"/>
                <w:lang w:eastAsia="ru-RU"/>
              </w:rPr>
              <w:t xml:space="preserve"> комплектоваться специальным чехлом (чехлами), который должен упрощать санобработку.</w:t>
            </w:r>
          </w:p>
          <w:p w:rsidR="003606E4" w:rsidRPr="003606E4" w:rsidRDefault="003606E4" w:rsidP="003606E4">
            <w:pPr>
              <w:ind w:firstLine="283"/>
              <w:jc w:val="both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06E4">
              <w:rPr>
                <w:color w:val="000000"/>
                <w:sz w:val="22"/>
                <w:szCs w:val="22"/>
                <w:lang w:eastAsia="ru-RU"/>
              </w:rPr>
              <w:t>Все секции матраца должны иметь одинаковую ширину и толщину;</w:t>
            </w:r>
          </w:p>
          <w:p w:rsidR="003606E4" w:rsidRPr="003606E4" w:rsidRDefault="003606E4" w:rsidP="003606E4">
            <w:pPr>
              <w:ind w:firstLine="283"/>
              <w:jc w:val="both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06E4">
              <w:rPr>
                <w:color w:val="000000"/>
                <w:sz w:val="22"/>
                <w:szCs w:val="22"/>
                <w:lang w:eastAsia="ru-RU"/>
              </w:rPr>
              <w:t>В комплект должны входить: быстросъемный наружный чехол (чехлы), руководство пользователя (паспорт) на русском языке, гарантийный талон на сервисное обслуживание.</w:t>
            </w:r>
          </w:p>
          <w:p w:rsidR="003606E4" w:rsidRPr="003606E4" w:rsidRDefault="003606E4" w:rsidP="003606E4">
            <w:pPr>
              <w:ind w:firstLine="283"/>
              <w:jc w:val="both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3606E4">
              <w:rPr>
                <w:color w:val="000000"/>
                <w:sz w:val="22"/>
                <w:szCs w:val="22"/>
                <w:lang w:eastAsia="ru-RU"/>
              </w:rPr>
              <w:t>Каждое изделие должно быть уложено в индивидуальную упаковку, предохраняющую его от повреждений при транспортировке и хранении.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E4" w:rsidRPr="003606E4" w:rsidRDefault="003606E4" w:rsidP="000336E0">
            <w:pPr>
              <w:tabs>
                <w:tab w:val="left" w:pos="2590"/>
              </w:tabs>
              <w:jc w:val="both"/>
              <w:rPr>
                <w:sz w:val="24"/>
                <w:szCs w:val="24"/>
              </w:rPr>
            </w:pPr>
            <w:r w:rsidRPr="003606E4">
              <w:rPr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  <w:p w:rsidR="003606E4" w:rsidRPr="003606E4" w:rsidRDefault="003606E4" w:rsidP="002E16D0">
            <w:pPr>
              <w:rPr>
                <w:sz w:val="24"/>
                <w:szCs w:val="24"/>
              </w:rPr>
            </w:pPr>
          </w:p>
          <w:p w:rsidR="003606E4" w:rsidRPr="003606E4" w:rsidRDefault="003606E4" w:rsidP="002E16D0">
            <w:pPr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</w:tr>
      <w:tr w:rsidR="003606E4" w:rsidRPr="003606E4" w:rsidTr="003606E4">
        <w:trPr>
          <w:trHeight w:val="2554"/>
        </w:trPr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6E4" w:rsidRPr="003606E4" w:rsidRDefault="003606E4" w:rsidP="00692DFF">
            <w:pPr>
              <w:jc w:val="center"/>
              <w:rPr>
                <w:rStyle w:val="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6E4" w:rsidRPr="003606E4" w:rsidRDefault="003606E4" w:rsidP="00FD5915">
            <w:pPr>
              <w:jc w:val="both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E4" w:rsidRPr="003606E4" w:rsidRDefault="003606E4" w:rsidP="000336E0">
            <w:pPr>
              <w:tabs>
                <w:tab w:val="left" w:pos="2590"/>
              </w:tabs>
              <w:jc w:val="both"/>
              <w:rPr>
                <w:sz w:val="24"/>
                <w:szCs w:val="24"/>
              </w:rPr>
            </w:pPr>
          </w:p>
        </w:tc>
      </w:tr>
      <w:tr w:rsidR="003606E4" w:rsidRPr="003606E4" w:rsidTr="003606E4">
        <w:trPr>
          <w:trHeight w:val="4499"/>
        </w:trPr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6E4" w:rsidRPr="003606E4" w:rsidRDefault="003606E4" w:rsidP="000336E0">
            <w:pPr>
              <w:jc w:val="center"/>
              <w:rPr>
                <w:rStyle w:val="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6E4" w:rsidRPr="003606E4" w:rsidRDefault="003606E4" w:rsidP="000336E0">
            <w:pPr>
              <w:tabs>
                <w:tab w:val="left" w:pos="2590"/>
              </w:tabs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6E4" w:rsidRPr="003606E4" w:rsidRDefault="003606E4" w:rsidP="002E16D0">
            <w:pPr>
              <w:jc w:val="center"/>
              <w:rPr>
                <w:sz w:val="24"/>
                <w:szCs w:val="24"/>
              </w:rPr>
            </w:pPr>
          </w:p>
        </w:tc>
      </w:tr>
      <w:tr w:rsidR="003606E4" w:rsidRPr="003606E4" w:rsidTr="00063C04">
        <w:trPr>
          <w:trHeight w:val="8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06E4" w:rsidRPr="003606E4" w:rsidRDefault="003606E4" w:rsidP="000336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6E4" w:rsidRPr="003606E4" w:rsidRDefault="003606E4" w:rsidP="000336E0">
            <w:pPr>
              <w:jc w:val="center"/>
              <w:rPr>
                <w:rStyle w:val="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6E4" w:rsidRPr="003606E4" w:rsidRDefault="003606E4" w:rsidP="000336E0">
            <w:pPr>
              <w:tabs>
                <w:tab w:val="left" w:pos="2590"/>
              </w:tabs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4" w:rsidRPr="003606E4" w:rsidRDefault="003606E4" w:rsidP="000336E0">
            <w:pPr>
              <w:tabs>
                <w:tab w:val="left" w:pos="259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76510" w:rsidRPr="003606E4" w:rsidRDefault="00B76510" w:rsidP="00B76510">
      <w:pPr>
        <w:jc w:val="both"/>
        <w:rPr>
          <w:i/>
          <w:sz w:val="24"/>
          <w:szCs w:val="24"/>
        </w:rPr>
      </w:pPr>
    </w:p>
    <w:p w:rsidR="00C20422" w:rsidRPr="003606E4" w:rsidRDefault="00C20422" w:rsidP="00D07D34">
      <w:pPr>
        <w:jc w:val="both"/>
        <w:rPr>
          <w:i/>
          <w:sz w:val="24"/>
          <w:szCs w:val="24"/>
        </w:rPr>
      </w:pPr>
    </w:p>
    <w:p w:rsidR="000238B4" w:rsidRPr="003606E4" w:rsidRDefault="000238B4" w:rsidP="000238B4">
      <w:pPr>
        <w:pStyle w:val="a6"/>
        <w:suppressAutoHyphens w:val="0"/>
        <w:jc w:val="both"/>
        <w:rPr>
          <w:bCs/>
          <w:i/>
          <w:szCs w:val="24"/>
        </w:rPr>
      </w:pPr>
      <w:r w:rsidRPr="003606E4">
        <w:rPr>
          <w:bCs/>
          <w:i/>
          <w:szCs w:val="24"/>
        </w:rPr>
        <w:t>Обязательно наличие у Поставщика (или Представителя) в г.Махачкала Товара в следующих объемах:</w:t>
      </w:r>
    </w:p>
    <w:tbl>
      <w:tblPr>
        <w:tblpPr w:leftFromText="180" w:rightFromText="180" w:vertAnchor="text" w:horzAnchor="margin" w:tblpX="-289" w:tblpY="252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</w:tblGrid>
      <w:tr w:rsidR="000238B4" w:rsidRPr="003606E4" w:rsidTr="005D5AE2">
        <w:trPr>
          <w:trHeight w:val="19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8B4" w:rsidRPr="003606E4" w:rsidRDefault="006853C8" w:rsidP="000238B4">
            <w:pPr>
              <w:pStyle w:val="a3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Срок поставки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DFF" w:rsidRPr="003606E4" w:rsidRDefault="001C157A" w:rsidP="00692DFF">
            <w:pPr>
              <w:pStyle w:val="a3"/>
              <w:suppressAutoHyphens w:val="0"/>
              <w:snapToGri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4">
              <w:rPr>
                <w:rFonts w:ascii="Times New Roman" w:hAnsi="Times New Roman" w:cs="Times New Roman"/>
                <w:sz w:val="24"/>
                <w:szCs w:val="24"/>
              </w:rPr>
              <w:t>Срок поставки: 100 % поставка Товара в г. Махачкала осуществляется с момента заключения в течении 20 дней для возможности Заказчику провести проверку Товара на соответствие количеству, комплектности и качеству поставляемых Товаров.Поставка Товара Получателям не должна превышать 30 (тридцати) календарных дней, а в отношении Получателей,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</w:p>
        </w:tc>
      </w:tr>
      <w:tr w:rsidR="000238B4" w:rsidRPr="003606E4" w:rsidTr="00692DFF">
        <w:trPr>
          <w:trHeight w:val="5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3C8" w:rsidRPr="003606E4" w:rsidRDefault="00692DFF" w:rsidP="006853C8">
            <w:pPr>
              <w:widowControl w:val="0"/>
              <w:suppressAutoHyphens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3606E4">
              <w:rPr>
                <w:rFonts w:eastAsia="Andale Sans UI"/>
                <w:sz w:val="24"/>
                <w:szCs w:val="24"/>
              </w:rPr>
              <w:t xml:space="preserve">   </w:t>
            </w:r>
            <w:r w:rsidR="006853C8" w:rsidRPr="003606E4">
              <w:rPr>
                <w:rFonts w:eastAsia="Andale Sans UI"/>
                <w:sz w:val="24"/>
                <w:szCs w:val="24"/>
              </w:rPr>
              <w:t xml:space="preserve">    </w:t>
            </w:r>
            <w:r w:rsidR="006853C8" w:rsidRPr="003606E4">
              <w:rPr>
                <w:b/>
                <w:sz w:val="24"/>
                <w:szCs w:val="24"/>
              </w:rPr>
              <w:t>Место поставки</w:t>
            </w:r>
          </w:p>
          <w:p w:rsidR="000238B4" w:rsidRPr="003606E4" w:rsidRDefault="00692DFF" w:rsidP="00692DFF">
            <w:pPr>
              <w:widowControl w:val="0"/>
              <w:suppressAutoHyphens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3606E4">
              <w:rPr>
                <w:rFonts w:eastAsia="Andale Sans UI"/>
                <w:sz w:val="24"/>
                <w:szCs w:val="24"/>
              </w:rPr>
              <w:t xml:space="preserve">   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B4" w:rsidRPr="003606E4" w:rsidRDefault="006853C8" w:rsidP="00692DFF">
            <w:pPr>
              <w:pStyle w:val="a3"/>
              <w:suppressAutoHyphens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4">
              <w:rPr>
                <w:rFonts w:ascii="Times New Roman" w:eastAsia="Arial" w:hAnsi="Times New Roman" w:cs="Times New Roman"/>
                <w:bCs/>
                <w:iCs/>
                <w:spacing w:val="-2"/>
                <w:sz w:val="24"/>
                <w:szCs w:val="24"/>
                <w:lang w:eastAsia="fa-IR" w:bidi="fa-IR"/>
              </w:rPr>
              <w:t xml:space="preserve">Республика Дагестан: г. Махачкала. </w:t>
            </w:r>
            <w:r w:rsidRPr="003606E4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eastAsia="fa-IR" w:bidi="fa-IR"/>
              </w:rPr>
              <w:t xml:space="preserve">При наличии направлений Фонда доставка производится </w:t>
            </w:r>
            <w:r w:rsidR="00C52887" w:rsidRPr="003606E4">
              <w:rPr>
                <w:rFonts w:ascii="Times New Roman" w:eastAsia="Arial" w:hAnsi="Times New Roman" w:cs="Times New Roman"/>
                <w:bCs/>
                <w:iCs/>
                <w:spacing w:val="-2"/>
                <w:sz w:val="24"/>
                <w:szCs w:val="24"/>
                <w:lang w:eastAsia="fa-IR" w:bidi="fa-IR"/>
              </w:rPr>
              <w:t>по месту жительства Получателя</w:t>
            </w:r>
            <w:r w:rsidRPr="003606E4">
              <w:rPr>
                <w:rFonts w:ascii="Times New Roman" w:eastAsia="Arial" w:hAnsi="Times New Roman" w:cs="Times New Roman"/>
                <w:bCs/>
                <w:iCs/>
                <w:spacing w:val="-2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692DFF" w:rsidRPr="003606E4" w:rsidRDefault="00692DFF" w:rsidP="00692DFF">
      <w:pPr>
        <w:tabs>
          <w:tab w:val="left" w:pos="3767"/>
        </w:tabs>
        <w:rPr>
          <w:sz w:val="24"/>
          <w:szCs w:val="24"/>
        </w:rPr>
      </w:pPr>
    </w:p>
    <w:sectPr w:rsidR="00692DFF" w:rsidRPr="003606E4" w:rsidSect="005C1085">
      <w:pgSz w:w="11905" w:h="16837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C1" w:rsidRDefault="008E5BC1">
      <w:r>
        <w:separator/>
      </w:r>
    </w:p>
  </w:endnote>
  <w:endnote w:type="continuationSeparator" w:id="0">
    <w:p w:rsidR="008E5BC1" w:rsidRDefault="008E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C1" w:rsidRDefault="008E5BC1">
      <w:r>
        <w:separator/>
      </w:r>
    </w:p>
  </w:footnote>
  <w:footnote w:type="continuationSeparator" w:id="0">
    <w:p w:rsidR="008E5BC1" w:rsidRDefault="008E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0"/>
        </w:tabs>
        <w:ind w:left="104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6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212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4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0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23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6C"/>
    <w:rsid w:val="00014594"/>
    <w:rsid w:val="000238B4"/>
    <w:rsid w:val="00063C04"/>
    <w:rsid w:val="001014DE"/>
    <w:rsid w:val="001114FD"/>
    <w:rsid w:val="00120A68"/>
    <w:rsid w:val="00130E4F"/>
    <w:rsid w:val="00145D73"/>
    <w:rsid w:val="00153D70"/>
    <w:rsid w:val="0018006F"/>
    <w:rsid w:val="001B4809"/>
    <w:rsid w:val="001C157A"/>
    <w:rsid w:val="0024304E"/>
    <w:rsid w:val="00243BB0"/>
    <w:rsid w:val="002739BA"/>
    <w:rsid w:val="00276986"/>
    <w:rsid w:val="0028090F"/>
    <w:rsid w:val="00281808"/>
    <w:rsid w:val="002A1248"/>
    <w:rsid w:val="002B2BB5"/>
    <w:rsid w:val="002B417E"/>
    <w:rsid w:val="002E16D0"/>
    <w:rsid w:val="003366FA"/>
    <w:rsid w:val="003606E4"/>
    <w:rsid w:val="00361906"/>
    <w:rsid w:val="003A3C5B"/>
    <w:rsid w:val="003A5C1A"/>
    <w:rsid w:val="003F5939"/>
    <w:rsid w:val="00421D44"/>
    <w:rsid w:val="00436723"/>
    <w:rsid w:val="00445D3F"/>
    <w:rsid w:val="00477BFC"/>
    <w:rsid w:val="00481E59"/>
    <w:rsid w:val="00487EC2"/>
    <w:rsid w:val="00495551"/>
    <w:rsid w:val="004A7B06"/>
    <w:rsid w:val="004D7D97"/>
    <w:rsid w:val="00500E18"/>
    <w:rsid w:val="00506F9F"/>
    <w:rsid w:val="00522FB0"/>
    <w:rsid w:val="00575F9D"/>
    <w:rsid w:val="005B416C"/>
    <w:rsid w:val="005C1085"/>
    <w:rsid w:val="005D5AE2"/>
    <w:rsid w:val="005F51CD"/>
    <w:rsid w:val="006164E0"/>
    <w:rsid w:val="006317E0"/>
    <w:rsid w:val="00655BE1"/>
    <w:rsid w:val="00662CA7"/>
    <w:rsid w:val="006660A4"/>
    <w:rsid w:val="006853C8"/>
    <w:rsid w:val="00692DFF"/>
    <w:rsid w:val="006A4EC6"/>
    <w:rsid w:val="006C2ED6"/>
    <w:rsid w:val="00707532"/>
    <w:rsid w:val="00746AE0"/>
    <w:rsid w:val="007706A9"/>
    <w:rsid w:val="00781C18"/>
    <w:rsid w:val="007C4C38"/>
    <w:rsid w:val="007F7E7F"/>
    <w:rsid w:val="008D28FF"/>
    <w:rsid w:val="008D6301"/>
    <w:rsid w:val="008E5BC1"/>
    <w:rsid w:val="00901A39"/>
    <w:rsid w:val="009B4FEE"/>
    <w:rsid w:val="00A1485B"/>
    <w:rsid w:val="00A52747"/>
    <w:rsid w:val="00AD5D0A"/>
    <w:rsid w:val="00B042F6"/>
    <w:rsid w:val="00B067CB"/>
    <w:rsid w:val="00B068B6"/>
    <w:rsid w:val="00B53B00"/>
    <w:rsid w:val="00B53FFB"/>
    <w:rsid w:val="00B76510"/>
    <w:rsid w:val="00BB6C98"/>
    <w:rsid w:val="00C20422"/>
    <w:rsid w:val="00C40059"/>
    <w:rsid w:val="00C52887"/>
    <w:rsid w:val="00C67F62"/>
    <w:rsid w:val="00C728A3"/>
    <w:rsid w:val="00C9032C"/>
    <w:rsid w:val="00C9061F"/>
    <w:rsid w:val="00C95832"/>
    <w:rsid w:val="00CB0D39"/>
    <w:rsid w:val="00CE5942"/>
    <w:rsid w:val="00D07D34"/>
    <w:rsid w:val="00D1353C"/>
    <w:rsid w:val="00D23B0E"/>
    <w:rsid w:val="00D60745"/>
    <w:rsid w:val="00D72DEA"/>
    <w:rsid w:val="00D96DAC"/>
    <w:rsid w:val="00DA43F5"/>
    <w:rsid w:val="00DC0101"/>
    <w:rsid w:val="00DC569B"/>
    <w:rsid w:val="00DD493E"/>
    <w:rsid w:val="00E00100"/>
    <w:rsid w:val="00E04804"/>
    <w:rsid w:val="00E17E98"/>
    <w:rsid w:val="00E6171A"/>
    <w:rsid w:val="00E9450E"/>
    <w:rsid w:val="00F61C23"/>
    <w:rsid w:val="00F849CF"/>
    <w:rsid w:val="00FD5915"/>
    <w:rsid w:val="00FE0F8A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620C-F906-40B4-986F-0EA15958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38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8B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a3">
    <w:name w:val="Заголовок"/>
    <w:basedOn w:val="a"/>
    <w:next w:val="a4"/>
    <w:rsid w:val="000238B4"/>
    <w:pPr>
      <w:keepNext/>
      <w:spacing w:before="240" w:after="120"/>
    </w:pPr>
    <w:rPr>
      <w:rFonts w:ascii="Arial" w:eastAsia="Lucida Sans Unicode" w:hAnsi="Arial" w:cs="Tahoma"/>
    </w:rPr>
  </w:style>
  <w:style w:type="paragraph" w:styleId="a4">
    <w:name w:val="Body Text"/>
    <w:basedOn w:val="a"/>
    <w:link w:val="a5"/>
    <w:rsid w:val="000238B4"/>
    <w:pPr>
      <w:widowControl w:val="0"/>
      <w:ind w:right="3684"/>
      <w:jc w:val="center"/>
    </w:pPr>
    <w:rPr>
      <w:rFonts w:ascii="AGBenguiatCyr" w:hAnsi="AGBenguiatCyr"/>
      <w:b/>
      <w:szCs w:val="20"/>
    </w:rPr>
  </w:style>
  <w:style w:type="character" w:customStyle="1" w:styleId="a5">
    <w:name w:val="Основной текст Знак"/>
    <w:basedOn w:val="a0"/>
    <w:link w:val="a4"/>
    <w:rsid w:val="000238B4"/>
    <w:rPr>
      <w:rFonts w:ascii="AGBenguiatCyr" w:eastAsia="Times New Roman" w:hAnsi="AGBenguiatCyr" w:cs="Times New Roman"/>
      <w:b/>
      <w:kern w:val="1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0238B4"/>
    <w:pPr>
      <w:jc w:val="center"/>
    </w:pPr>
    <w:rPr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0238B4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8">
    <w:name w:val="Body Text Indent"/>
    <w:basedOn w:val="a"/>
    <w:link w:val="a9"/>
    <w:rsid w:val="000238B4"/>
    <w:pPr>
      <w:ind w:firstLine="720"/>
      <w:jc w:val="both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0238B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0238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нак Знак Знак Знак Знак Знак1 Знак Знак Знак Знак Знак Знак1"/>
    <w:basedOn w:val="a"/>
    <w:rsid w:val="000238B4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014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4DE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2">
    <w:name w:val="Основной шрифт абзаца1"/>
    <w:rsid w:val="006853C8"/>
  </w:style>
  <w:style w:type="paragraph" w:customStyle="1" w:styleId="110">
    <w:name w:val="Знак Знак Знак Знак Знак Знак1 Знак Знак Знак Знак Знак Знак1"/>
    <w:basedOn w:val="a"/>
    <w:rsid w:val="00C20422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Title"/>
    <w:basedOn w:val="a3"/>
    <w:next w:val="a6"/>
    <w:link w:val="ad"/>
    <w:qFormat/>
    <w:rsid w:val="00C20422"/>
  </w:style>
  <w:style w:type="character" w:customStyle="1" w:styleId="ad">
    <w:name w:val="Название Знак"/>
    <w:basedOn w:val="a0"/>
    <w:link w:val="ac"/>
    <w:rsid w:val="00C20422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13">
    <w:name w:val="Знак примечания1"/>
    <w:rsid w:val="002B417E"/>
    <w:rPr>
      <w:sz w:val="16"/>
      <w:szCs w:val="16"/>
    </w:rPr>
  </w:style>
  <w:style w:type="paragraph" w:customStyle="1" w:styleId="14">
    <w:name w:val="Обычный1"/>
    <w:rsid w:val="002B417E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ae">
    <w:name w:val="Содержимое таблицы"/>
    <w:basedOn w:val="a"/>
    <w:rsid w:val="002B417E"/>
    <w:pPr>
      <w:widowControl w:val="0"/>
      <w:suppressLineNumbers/>
      <w:spacing w:line="100" w:lineRule="atLeast"/>
      <w:textAlignment w:val="baseline"/>
    </w:pPr>
    <w:rPr>
      <w:rFonts w:ascii="Arial" w:eastAsia="Arial Unicode MS" w:hAnsi="Arial" w:cs="Tahoma"/>
      <w:sz w:val="21"/>
      <w:szCs w:val="24"/>
    </w:rPr>
  </w:style>
  <w:style w:type="paragraph" w:styleId="af">
    <w:name w:val="header"/>
    <w:basedOn w:val="a"/>
    <w:link w:val="af0"/>
    <w:uiPriority w:val="99"/>
    <w:unhideWhenUsed/>
    <w:rsid w:val="00692D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2DF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unhideWhenUsed/>
    <w:rsid w:val="00692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2DFF"/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Мурзаева Айна Баймурзаевна</dc:creator>
  <cp:keywords/>
  <dc:description/>
  <cp:lastModifiedBy>Османова Гюльнара Камиловна</cp:lastModifiedBy>
  <cp:revision>56</cp:revision>
  <cp:lastPrinted>2024-03-13T08:41:00Z</cp:lastPrinted>
  <dcterms:created xsi:type="dcterms:W3CDTF">2020-10-09T08:23:00Z</dcterms:created>
  <dcterms:modified xsi:type="dcterms:W3CDTF">2024-03-13T10:31:00Z</dcterms:modified>
</cp:coreProperties>
</file>