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E67341" w:rsidRDefault="00BA0A07" w:rsidP="002E4685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E67341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E67341" w:rsidRDefault="00BA0A07" w:rsidP="002E4685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E67341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E67341" w:rsidRDefault="00BA0A07" w:rsidP="002E4685">
      <w:pPr>
        <w:keepNext/>
        <w:widowControl w:val="0"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E67341" w:rsidRDefault="00BA0A07" w:rsidP="002E4685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E67341" w:rsidRDefault="00D1004E" w:rsidP="002E4685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341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Pr="00E67341" w:rsidRDefault="00D1004E" w:rsidP="002E4685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3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67341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E673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E67341" w:rsidRDefault="00D1004E" w:rsidP="002E4685">
      <w:pPr>
        <w:keepNext/>
        <w:widowControl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9A" w:rsidRPr="00E67341" w:rsidRDefault="00D1004E" w:rsidP="00790EEA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Технические требования на поставку </w:t>
      </w:r>
      <w:r w:rsidR="00822C3D" w:rsidRPr="00E67341">
        <w:rPr>
          <w:rFonts w:ascii="Times New Roman" w:hAnsi="Times New Roman" w:cs="Times New Roman"/>
          <w:sz w:val="24"/>
          <w:szCs w:val="24"/>
        </w:rPr>
        <w:t>технических средств реабилитации (Опоры для детей-инвалидов) для обеспечения Получателей в 2024 году</w:t>
      </w:r>
    </w:p>
    <w:p w:rsidR="00790EEA" w:rsidRPr="00E67341" w:rsidRDefault="00790EEA" w:rsidP="002E468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567"/>
        <w:gridCol w:w="2825"/>
        <w:gridCol w:w="2464"/>
        <w:gridCol w:w="1418"/>
      </w:tblGrid>
      <w:tr w:rsidR="009847D3" w:rsidRPr="00820900" w:rsidTr="009178E5">
        <w:tc>
          <w:tcPr>
            <w:tcW w:w="426" w:type="dxa"/>
          </w:tcPr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  <w:r w:rsidR="009178E5" w:rsidRPr="00820900">
              <w:rPr>
                <w:rFonts w:ascii="Times New Roman" w:hAnsi="Times New Roman" w:cs="Times New Roman"/>
                <w:sz w:val="24"/>
                <w:szCs w:val="24"/>
              </w:rPr>
              <w:t xml:space="preserve"> по коду КТРУ:</w:t>
            </w:r>
          </w:p>
        </w:tc>
        <w:tc>
          <w:tcPr>
            <w:tcW w:w="1276" w:type="dxa"/>
          </w:tcPr>
          <w:p w:rsidR="00960722" w:rsidRPr="00820900" w:rsidRDefault="00960722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25" w:type="dxa"/>
          </w:tcPr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64" w:type="dxa"/>
          </w:tcPr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418" w:type="dxa"/>
          </w:tcPr>
          <w:p w:rsidR="00BB32C0" w:rsidRPr="00820900" w:rsidRDefault="009847D3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заполнению характеристик </w:t>
            </w:r>
          </w:p>
          <w:p w:rsidR="009847D3" w:rsidRPr="00820900" w:rsidRDefault="009847D3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446A0F" w:rsidRPr="00820900" w:rsidTr="00D94BD4">
        <w:tc>
          <w:tcPr>
            <w:tcW w:w="426" w:type="dxa"/>
            <w:vMerge w:val="restart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46A0F" w:rsidRPr="00820900" w:rsidRDefault="00446A0F" w:rsidP="00F94E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по КТРУ:</w:t>
            </w:r>
          </w:p>
          <w:p w:rsidR="00446A0F" w:rsidRPr="00820900" w:rsidRDefault="00446A0F" w:rsidP="00F94E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для тренировки координации реабилитационное </w:t>
            </w:r>
          </w:p>
          <w:p w:rsidR="00446A0F" w:rsidRPr="00820900" w:rsidRDefault="00446A0F" w:rsidP="00F94E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446A0F" w:rsidRPr="00820900" w:rsidRDefault="00446A0F" w:rsidP="00F94E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лежания для детей-инвалидов</w:t>
            </w:r>
          </w:p>
        </w:tc>
        <w:tc>
          <w:tcPr>
            <w:tcW w:w="1276" w:type="dxa"/>
            <w:vMerge w:val="restart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32.50.22.129-00000014/32.50.22.129</w:t>
            </w:r>
          </w:p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5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464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лежания для детей-инвалидов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Мягкие элементы</w:t>
            </w:r>
          </w:p>
        </w:tc>
        <w:tc>
          <w:tcPr>
            <w:tcW w:w="2464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Мягкие </w:t>
            </w:r>
            <w:proofErr w:type="spellStart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абдукционные</w:t>
            </w:r>
            <w:proofErr w:type="spellEnd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модули или мягкие элементы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закупаемого товара</w:t>
            </w:r>
          </w:p>
        </w:tc>
        <w:tc>
          <w:tcPr>
            <w:tcW w:w="2464" w:type="dxa"/>
            <w:vAlign w:val="center"/>
          </w:tcPr>
          <w:p w:rsidR="00446A0F" w:rsidRPr="00820900" w:rsidRDefault="00446A0F" w:rsidP="007900CD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лежания является средством подготовки ребенка к обучению переворачиваться самостоятельно в разные стороны, используется в процессе реабилитации детей с ДЦП, является одной из ступеней в приобретении первичных двигательных навыков и познавательных, тактильных ощущений.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 спинки и сиденья</w:t>
            </w:r>
          </w:p>
        </w:tc>
        <w:tc>
          <w:tcPr>
            <w:tcW w:w="2464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мягкими матрасами или подушками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закупки указывает в заявке конкретное 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наклона спинки</w:t>
            </w:r>
          </w:p>
        </w:tc>
        <w:tc>
          <w:tcPr>
            <w:tcW w:w="2464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Регулируемый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сидения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 зависимости от анатомических особенностей ребенка, по заявке Заказчика)</w:t>
            </w:r>
            <w:r w:rsidR="003F1D7F"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3F1D7F" w:rsidRPr="00820900"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</w:t>
            </w:r>
          </w:p>
        </w:tc>
        <w:tc>
          <w:tcPr>
            <w:tcW w:w="2464" w:type="dxa"/>
          </w:tcPr>
          <w:p w:rsidR="00446A0F" w:rsidRPr="00820900" w:rsidRDefault="003F1D7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46A0F"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85 не более 162 </w:t>
            </w:r>
            <w:r w:rsidR="00446A0F"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(участник закупки в своей заявке должен конкретизировать длину сидения, указав все имеющиеся у него размеры сидения из указанного диапазона (не менее 3 типоразмеров))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c>
          <w:tcPr>
            <w:tcW w:w="42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46A0F" w:rsidRPr="00820900" w:rsidRDefault="00446A0F" w:rsidP="00D94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Крепежные ремни</w:t>
            </w:r>
          </w:p>
        </w:tc>
        <w:tc>
          <w:tcPr>
            <w:tcW w:w="2464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60"/>
        </w:trPr>
        <w:tc>
          <w:tcPr>
            <w:tcW w:w="426" w:type="dxa"/>
            <w:vMerge w:val="restart"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по КТРУ: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Устройство для тренировки координации реабилитационное 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Опора для 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ползания для детей-инвалидов</w:t>
            </w:r>
          </w:p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32.50.22.129-00000014/32.50.22.129</w:t>
            </w:r>
          </w:p>
          <w:p w:rsidR="00446A0F" w:rsidRPr="00820900" w:rsidRDefault="00446A0F" w:rsidP="009F3F89">
            <w:pPr>
              <w:keepNext/>
              <w:widowControl w:val="0"/>
              <w:shd w:val="clear" w:color="auto" w:fill="FFFFFF"/>
              <w:spacing w:after="0" w:line="240" w:lineRule="auto"/>
              <w:ind w:left="-97" w:right="-12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tabs>
                <w:tab w:val="left" w:pos="180"/>
              </w:tabs>
              <w:spacing w:after="0" w:line="240" w:lineRule="auto"/>
              <w:ind w:left="-52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ползания для детей-инвалидов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pStyle w:val="ae"/>
              <w:keepNext/>
              <w:widowControl w:val="0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опоры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заявке Заказчика в зависимости от анатомических особенностей Получателя)</w:t>
            </w:r>
            <w:r w:rsidR="003F1D7F"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3F1D7F" w:rsidRPr="00820900"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45 не более 65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(поставляется не менее</w:t>
            </w:r>
            <w:proofErr w:type="gramStart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чем в 3 (трех) размерах (участник закупки в своей заявке должен конкретизировать длину опоры, указав все имеющиеся у него размеры длины опоры из указанного диапазона))</w:t>
            </w:r>
          </w:p>
        </w:tc>
        <w:tc>
          <w:tcPr>
            <w:tcW w:w="1418" w:type="dxa"/>
          </w:tcPr>
          <w:p w:rsidR="00446A0F" w:rsidRPr="00820900" w:rsidRDefault="0069141A" w:rsidP="00D94BD4">
            <w:pPr>
              <w:pStyle w:val="ae"/>
              <w:keepNext/>
              <w:widowControl w:val="0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поддерживающих ремней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6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ремни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регулируемые</w:t>
            </w:r>
            <w:proofErr w:type="gramEnd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длине и настроенные в соответствии с весом и размерами ребенка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pStyle w:val="ae"/>
              <w:keepNext/>
              <w:widowControl w:val="0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Регулируемая высота над полом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pStyle w:val="ae"/>
              <w:keepNext/>
              <w:widowControl w:val="0"/>
              <w:ind w:left="-62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Вес, килограмм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5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закупаемого товара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ползания предназначена для обучения навыку ползания детей с нарушениями двигательной функции, и для детей больных церебральным параличом. Занятие на опоре имитируют естественное ползание, позволяют тренировать коленные суставы и мышцы ребенка, закрепляя навыки, необходимые для дальнейшего освоения ребенком стояния и ходьбы.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Колеса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</w:t>
            </w:r>
            <w:proofErr w:type="gramEnd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четырьмя колесами с поворотными механизмами или самоориентирующимся колесами</w:t>
            </w:r>
          </w:p>
        </w:tc>
        <w:tc>
          <w:tcPr>
            <w:tcW w:w="1418" w:type="dxa"/>
          </w:tcPr>
          <w:p w:rsidR="00446A0F" w:rsidRPr="00820900" w:rsidRDefault="0069141A" w:rsidP="00D94BD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опоры</w:t>
            </w:r>
            <w:r w:rsidR="003F1D7F"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F1D7F" w:rsidRPr="00820900"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50 не более 65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(по заявке Заказчика в зависимости от анатомических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особенностей Получателя) (поставляется не менее</w:t>
            </w:r>
            <w:proofErr w:type="gramStart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чем в 3 (трех) размерах (участник закупки в своей заявке должен конкретизировать ширину опоры, указав все имеющиеся у него размеры ширины опоры из указанного диапазона))</w:t>
            </w:r>
          </w:p>
        </w:tc>
        <w:tc>
          <w:tcPr>
            <w:tcW w:w="1418" w:type="dxa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закупки указывает в заявке конкретное </w:t>
            </w: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наклона опоры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изменяется</w:t>
            </w:r>
          </w:p>
        </w:tc>
        <w:tc>
          <w:tcPr>
            <w:tcW w:w="1418" w:type="dxa"/>
          </w:tcPr>
          <w:p w:rsidR="00446A0F" w:rsidRPr="00820900" w:rsidRDefault="00446A0F" w:rsidP="006A07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6A0705">
        <w:trPr>
          <w:trHeight w:val="1952"/>
        </w:trPr>
        <w:tc>
          <w:tcPr>
            <w:tcW w:w="426" w:type="dxa"/>
            <w:vMerge w:val="restart"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по КТРУ: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Стул эргономичный, для пациента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Опора для сидения для детей-инвалидов</w:t>
            </w:r>
          </w:p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32.50.30.110-00000001/32.50.30.110</w:t>
            </w:r>
          </w:p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46A0F" w:rsidRPr="00820900" w:rsidRDefault="00446A0F" w:rsidP="00F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сидения для детей-инвалидов</w:t>
            </w:r>
          </w:p>
        </w:tc>
        <w:tc>
          <w:tcPr>
            <w:tcW w:w="1418" w:type="dxa"/>
          </w:tcPr>
          <w:p w:rsidR="00446A0F" w:rsidRPr="00820900" w:rsidRDefault="00446A0F" w:rsidP="006914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закупаемого товара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для сидения предназначена для реабилитационных мероприятий с детьми с ограниченными возможностями, с патологиями различной степени тяжести. В конструкции опоры для сидения предусмотрены следующие регулировки: - высоты и наклона подножки; - высота стоп; - высоты подлокотников; - угла наклона спинки. Основные характеристики: - наличие подголовника; - наличие съемного столика; - наличие </w:t>
            </w:r>
            <w:proofErr w:type="spellStart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абдукатора</w:t>
            </w:r>
            <w:proofErr w:type="spellEnd"/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446A0F" w:rsidRPr="00820900" w:rsidRDefault="00446A0F" w:rsidP="006914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сиденья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(по заявке Заказчика в зависимости от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анатомических особенностей Получателя)</w:t>
            </w:r>
            <w:r w:rsidR="003F1D7F"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3F1D7F" w:rsidRPr="00820900"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3F1D7F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11 не более 40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(поставляется не менее</w:t>
            </w:r>
            <w:proofErr w:type="gramStart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чем в 3 (трех)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размерах (участник закупки в своей заявке должен конкретизировать глубину сиденья, указав все имеющиеся у него размеры глубины сиденья из указанного диапазона)</w:t>
            </w:r>
          </w:p>
        </w:tc>
        <w:tc>
          <w:tcPr>
            <w:tcW w:w="1418" w:type="dxa"/>
          </w:tcPr>
          <w:p w:rsidR="00446A0F" w:rsidRPr="00820900" w:rsidRDefault="00446A0F" w:rsidP="006A07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закупки указывает </w:t>
            </w: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заявке конкретное 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опоры для сиденья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для сиденья должна быть выполнена из древесины или фанеры, может быть оснащена металлической колесной основой</w:t>
            </w:r>
          </w:p>
        </w:tc>
        <w:tc>
          <w:tcPr>
            <w:tcW w:w="1418" w:type="dxa"/>
          </w:tcPr>
          <w:p w:rsidR="00446A0F" w:rsidRPr="00820900" w:rsidRDefault="00446A0F" w:rsidP="006A07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 сиденья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заявке Заказчика в зависимости от анатомических особенностей Получателя)</w:t>
            </w:r>
            <w:r w:rsidR="003F1D7F"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3F1D7F" w:rsidRPr="00820900"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3F1D7F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17 </w:t>
            </w:r>
            <w:r w:rsidR="003F1D7F"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41</w:t>
            </w: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(поставляется не менее</w:t>
            </w:r>
            <w:proofErr w:type="gramStart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820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чем в 3 (трех) размерах (участник закупки в своей заявке должен конкретизировать ширину сиденья, указав все имеющиеся у него размеры ширины сиденья из указанного диапазона)</w:t>
            </w:r>
          </w:p>
        </w:tc>
        <w:tc>
          <w:tcPr>
            <w:tcW w:w="1418" w:type="dxa"/>
          </w:tcPr>
          <w:p w:rsidR="00446A0F" w:rsidRPr="00820900" w:rsidRDefault="00446A0F" w:rsidP="006A07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46A0F" w:rsidRPr="00820900" w:rsidTr="00D94BD4">
        <w:trPr>
          <w:trHeight w:val="482"/>
        </w:trPr>
        <w:tc>
          <w:tcPr>
            <w:tcW w:w="42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A0F" w:rsidRPr="00820900" w:rsidRDefault="00446A0F" w:rsidP="009F3F89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изделия, килограмм</w:t>
            </w:r>
          </w:p>
        </w:tc>
        <w:tc>
          <w:tcPr>
            <w:tcW w:w="2464" w:type="dxa"/>
            <w:shd w:val="clear" w:color="auto" w:fill="auto"/>
          </w:tcPr>
          <w:p w:rsidR="00446A0F" w:rsidRPr="00820900" w:rsidRDefault="00446A0F" w:rsidP="00D94BD4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22,5</w:t>
            </w:r>
          </w:p>
        </w:tc>
        <w:tc>
          <w:tcPr>
            <w:tcW w:w="1418" w:type="dxa"/>
          </w:tcPr>
          <w:p w:rsidR="00446A0F" w:rsidRPr="00820900" w:rsidRDefault="00446A0F" w:rsidP="006A07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bookmarkEnd w:id="0"/>
    </w:tbl>
    <w:p w:rsidR="006B1401" w:rsidRPr="00E67341" w:rsidRDefault="006B1401" w:rsidP="002E4685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5DF" w:rsidRPr="00E67341" w:rsidRDefault="003215DF" w:rsidP="003215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215DF" w:rsidRPr="00E67341" w:rsidRDefault="003215DF" w:rsidP="003215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341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215DF" w:rsidRPr="00E67341" w:rsidRDefault="003215DF" w:rsidP="002E4685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Pr="00E67341" w:rsidRDefault="009F3F89" w:rsidP="009F3F89">
      <w:pPr>
        <w:pStyle w:val="afffe"/>
        <w:keepNext/>
        <w:widowControl w:val="0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67341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9F3F89" w:rsidRPr="00E67341" w:rsidRDefault="009F3F89" w:rsidP="009F3F89">
      <w:pPr>
        <w:keepNext/>
        <w:widowControl w:val="0"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5DF" w:rsidRPr="00E67341" w:rsidRDefault="009F3F89" w:rsidP="003215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  <w:r w:rsidR="003215DF" w:rsidRPr="00E67341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</w:t>
      </w:r>
      <w:proofErr w:type="gramStart"/>
      <w:r w:rsidR="003215DF" w:rsidRPr="00E673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215DF" w:rsidRPr="00E67341">
        <w:rPr>
          <w:rFonts w:ascii="Times New Roman" w:hAnsi="Times New Roman" w:cs="Times New Roman"/>
          <w:sz w:val="24"/>
          <w:szCs w:val="24"/>
        </w:rPr>
        <w:t>.</w:t>
      </w:r>
    </w:p>
    <w:p w:rsidR="003215DF" w:rsidRPr="00E67341" w:rsidRDefault="003215DF" w:rsidP="003215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lastRenderedPageBreak/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9F3F89" w:rsidRPr="00E67341" w:rsidRDefault="009F3F89" w:rsidP="003215DF">
      <w:pPr>
        <w:keepNext/>
        <w:widowControl w:val="0"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3215DF" w:rsidRPr="00E67341">
        <w:rPr>
          <w:rFonts w:ascii="Times New Roman" w:hAnsi="Times New Roman" w:cs="Times New Roman"/>
          <w:sz w:val="24"/>
          <w:szCs w:val="24"/>
        </w:rPr>
        <w:t>01</w:t>
      </w:r>
      <w:r w:rsidRPr="00E67341">
        <w:rPr>
          <w:rFonts w:ascii="Times New Roman" w:hAnsi="Times New Roman" w:cs="Times New Roman"/>
          <w:sz w:val="24"/>
          <w:szCs w:val="24"/>
        </w:rPr>
        <w:t>.</w:t>
      </w:r>
      <w:r w:rsidR="003215DF" w:rsidRPr="00E67341">
        <w:rPr>
          <w:rFonts w:ascii="Times New Roman" w:hAnsi="Times New Roman" w:cs="Times New Roman"/>
          <w:sz w:val="24"/>
          <w:szCs w:val="24"/>
        </w:rPr>
        <w:t>08</w:t>
      </w:r>
      <w:r w:rsidRPr="00E67341">
        <w:rPr>
          <w:rFonts w:ascii="Times New Roman" w:hAnsi="Times New Roman" w:cs="Times New Roman"/>
          <w:sz w:val="24"/>
          <w:szCs w:val="24"/>
        </w:rPr>
        <w:t>.2024 должно быть поставлено 100% общего объема товаров.</w:t>
      </w:r>
    </w:p>
    <w:p w:rsidR="00601A6F" w:rsidRPr="00E67341" w:rsidRDefault="00601A6F" w:rsidP="00601A6F">
      <w:pPr>
        <w:keepNext/>
        <w:widowControl w:val="0"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F3F89" w:rsidRPr="00E67341" w:rsidRDefault="009F3F89" w:rsidP="009F3F89">
      <w:pPr>
        <w:keepNext/>
        <w:widowControl w:val="0"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Pr="00E67341" w:rsidRDefault="009F3F89" w:rsidP="009F3F89">
      <w:pPr>
        <w:keepNext/>
        <w:widowControl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341">
        <w:rPr>
          <w:rFonts w:ascii="Times New Roman" w:hAnsi="Times New Roman" w:cs="Times New Roman"/>
          <w:b/>
          <w:sz w:val="24"/>
          <w:szCs w:val="24"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9F3F89" w:rsidRPr="00E67341" w:rsidRDefault="009F3F89" w:rsidP="009F3F89">
      <w:pPr>
        <w:keepNext/>
        <w:widowControl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05" w:rsidRPr="00E67341" w:rsidRDefault="006A0705" w:rsidP="006A0705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 xml:space="preserve"> 51632-2021 «Технические средства реабилитации людей с ограничениями жизнедеятельности, общие технические требования и методы испытаний», ГОСТ Р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E67341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E67341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E673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6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341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E67341">
        <w:rPr>
          <w:rFonts w:ascii="Times New Roman" w:hAnsi="Times New Roman" w:cs="Times New Roman"/>
          <w:sz w:val="24"/>
          <w:szCs w:val="24"/>
        </w:rPr>
        <w:t xml:space="preserve"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 xml:space="preserve"> 50444-2020 Национальный стандарт Российской Федерации. Приборы, аппараты и оборудование медицинские. Общие технические требования.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Товар должен быть уложен в индивидуальную упаковку. 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</w:t>
      </w:r>
      <w:r w:rsidRPr="00E67341">
        <w:rPr>
          <w:rFonts w:ascii="Times New Roman" w:hAnsi="Times New Roman" w:cs="Times New Roman"/>
          <w:sz w:val="24"/>
          <w:szCs w:val="24"/>
        </w:rPr>
        <w:lastRenderedPageBreak/>
        <w:t>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3215DF" w:rsidRPr="00E67341" w:rsidRDefault="003215DF" w:rsidP="003215DF">
      <w:pPr>
        <w:pStyle w:val="ae"/>
        <w:keepNext/>
        <w:widowControl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E67341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9F3F89" w:rsidRPr="00E67341" w:rsidRDefault="009F3F89" w:rsidP="009F3F89">
      <w:pPr>
        <w:pStyle w:val="afffe"/>
        <w:keepNext/>
        <w:widowControl w:val="0"/>
        <w:tabs>
          <w:tab w:val="left" w:pos="426"/>
        </w:tabs>
        <w:spacing w:after="0" w:line="240" w:lineRule="auto"/>
        <w:ind w:left="780"/>
        <w:rPr>
          <w:rFonts w:ascii="Times New Roman" w:hAnsi="Times New Roman"/>
          <w:b/>
          <w:sz w:val="24"/>
          <w:szCs w:val="24"/>
        </w:rPr>
      </w:pPr>
    </w:p>
    <w:p w:rsidR="009F3F89" w:rsidRPr="00E67341" w:rsidRDefault="009F3F89" w:rsidP="003215DF">
      <w:pPr>
        <w:pStyle w:val="afffe"/>
        <w:keepNext/>
        <w:widowControl w:val="0"/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E67341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9F3F89" w:rsidRPr="00E67341" w:rsidRDefault="009F3F89" w:rsidP="009F3F89">
      <w:pPr>
        <w:pStyle w:val="ae"/>
        <w:keepNext/>
        <w:widowControl w:val="0"/>
        <w:ind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705" w:rsidRPr="00E67341" w:rsidRDefault="006A0705" w:rsidP="006A0705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товара должен быть не менее 12 месяцев </w:t>
      </w:r>
      <w:proofErr w:type="gramStart"/>
      <w:r w:rsidRPr="00E67341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E67341">
        <w:rPr>
          <w:rFonts w:ascii="Times New Roman" w:hAnsi="Times New Roman" w:cs="Times New Roman"/>
          <w:sz w:val="24"/>
          <w:szCs w:val="24"/>
        </w:rPr>
        <w:t xml:space="preserve"> товара Получателю и подписания Поставщиком и Получателем акта приемки-передачи товара (гарантийный срок эксплуатации товара не относится  к функциональным, техническим и качественным характеристикам).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(двадцати) рабочих дней.</w:t>
      </w:r>
    </w:p>
    <w:p w:rsidR="009F3F89" w:rsidRPr="00E67341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</w:t>
      </w:r>
      <w:r w:rsidR="00A83EC9" w:rsidRPr="00E67341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удостоверение, </w:t>
      </w:r>
      <w:r w:rsidRPr="00E67341">
        <w:rPr>
          <w:rFonts w:ascii="Times New Roman" w:hAnsi="Times New Roman" w:cs="Times New Roman"/>
          <w:sz w:val="24"/>
          <w:szCs w:val="24"/>
        </w:rPr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9F3F89" w:rsidRPr="0047227C" w:rsidRDefault="009F3F89" w:rsidP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341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47227C" w:rsidRPr="003215DF" w:rsidRDefault="0047227C" w:rsidP="009F3F89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15DF" w:rsidRPr="003215DF" w:rsidRDefault="003215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215DF" w:rsidRPr="003215DF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1CE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1D7F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A0F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A6F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41A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5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00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2C3D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21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3EC9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BD4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341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4E9A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DFF7-65F6-4A66-A378-DD5AF59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Шайгарданова Гульсина Рифовна</cp:lastModifiedBy>
  <cp:revision>40</cp:revision>
  <cp:lastPrinted>2023-12-27T11:12:00Z</cp:lastPrinted>
  <dcterms:created xsi:type="dcterms:W3CDTF">2023-12-13T06:00:00Z</dcterms:created>
  <dcterms:modified xsi:type="dcterms:W3CDTF">2023-12-27T11:13:00Z</dcterms:modified>
</cp:coreProperties>
</file>