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34" w:rsidRPr="003A74F9" w:rsidRDefault="00745434" w:rsidP="00CD4B71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74F9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614BD6" w:rsidRPr="003A74F9">
        <w:rPr>
          <w:rFonts w:ascii="Times New Roman" w:hAnsi="Times New Roman" w:cs="Times New Roman"/>
          <w:bCs/>
          <w:sz w:val="24"/>
          <w:szCs w:val="24"/>
        </w:rPr>
        <w:t>1</w:t>
      </w:r>
    </w:p>
    <w:p w:rsidR="00745434" w:rsidRPr="003A74F9" w:rsidRDefault="00745434" w:rsidP="00CD4B71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C16F7E" w:rsidRPr="003A74F9">
        <w:rPr>
          <w:rFonts w:ascii="Times New Roman" w:hAnsi="Times New Roman" w:cs="Times New Roman"/>
          <w:sz w:val="24"/>
          <w:szCs w:val="24"/>
        </w:rPr>
        <w:t>извещению о проведении</w:t>
      </w:r>
    </w:p>
    <w:p w:rsidR="00745434" w:rsidRPr="003A74F9" w:rsidRDefault="00745434" w:rsidP="00CD4B71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A74F9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4A6F84" w:rsidRPr="003A74F9">
        <w:rPr>
          <w:rFonts w:ascii="Times New Roman" w:hAnsi="Times New Roman" w:cs="Times New Roman"/>
          <w:sz w:val="24"/>
          <w:szCs w:val="24"/>
          <w:lang w:eastAsia="ru-RU"/>
        </w:rPr>
        <w:t>аукциона</w:t>
      </w:r>
    </w:p>
    <w:p w:rsidR="00745434" w:rsidRPr="003A74F9" w:rsidRDefault="00745434" w:rsidP="00CD4B71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  <w:lang w:eastAsia="ru-RU"/>
        </w:rPr>
        <w:t>в электронной форме</w:t>
      </w:r>
    </w:p>
    <w:p w:rsidR="00745434" w:rsidRPr="003A74F9" w:rsidRDefault="00745434" w:rsidP="00CD4B71">
      <w:pPr>
        <w:keepNext/>
        <w:widowControl w:val="0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14BD6" w:rsidRPr="003A74F9" w:rsidRDefault="00614BD6" w:rsidP="00CD4B71">
      <w:pPr>
        <w:keepNext/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4F9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644ED0" w:rsidRPr="003A74F9" w:rsidRDefault="00644ED0" w:rsidP="00CD4B71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3601" w:rsidRPr="003A74F9" w:rsidRDefault="00644ED0" w:rsidP="00CD4B71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 xml:space="preserve">Наименование объекта закупки: </w:t>
      </w:r>
      <w:r w:rsidR="00FE645D" w:rsidRPr="003A74F9">
        <w:rPr>
          <w:rFonts w:ascii="Times New Roman" w:hAnsi="Times New Roman" w:cs="Times New Roman"/>
          <w:sz w:val="24"/>
          <w:szCs w:val="24"/>
        </w:rPr>
        <w:t>Выполнение работ по изготовлению протезно-ортопедических изделий (Ап</w:t>
      </w:r>
      <w:r w:rsidR="003F4601" w:rsidRPr="003A74F9">
        <w:rPr>
          <w:rFonts w:ascii="Times New Roman" w:hAnsi="Times New Roman" w:cs="Times New Roman"/>
          <w:sz w:val="24"/>
          <w:szCs w:val="24"/>
        </w:rPr>
        <w:t>параты) и обеспечению ими в 2024</w:t>
      </w:r>
      <w:r w:rsidR="00FE645D" w:rsidRPr="003A74F9">
        <w:rPr>
          <w:rFonts w:ascii="Times New Roman" w:hAnsi="Times New Roman" w:cs="Times New Roman"/>
          <w:sz w:val="24"/>
          <w:szCs w:val="24"/>
        </w:rPr>
        <w:t xml:space="preserve"> году Получателей</w:t>
      </w:r>
      <w:r w:rsidR="00D857E2" w:rsidRPr="003A74F9">
        <w:rPr>
          <w:rFonts w:ascii="Times New Roman" w:hAnsi="Times New Roman" w:cs="Times New Roman"/>
          <w:sz w:val="24"/>
          <w:szCs w:val="24"/>
        </w:rPr>
        <w:t>.</w:t>
      </w:r>
    </w:p>
    <w:p w:rsidR="000172B0" w:rsidRPr="003A74F9" w:rsidRDefault="000172B0" w:rsidP="00CD4B71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3" w:type="dxa"/>
        <w:jc w:val="center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3121"/>
        <w:gridCol w:w="4611"/>
        <w:gridCol w:w="1343"/>
      </w:tblGrid>
      <w:tr w:rsidR="00CD4B71" w:rsidRPr="003A74F9" w:rsidTr="00C162FC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3A74F9" w:rsidRDefault="00743B6E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3B6E" w:rsidRPr="003A74F9" w:rsidRDefault="00743B6E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3A74F9" w:rsidRDefault="00D857E2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02" w:rsidRPr="003A74F9" w:rsidRDefault="00992902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gram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proofErr w:type="gramEnd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технических</w:t>
            </w:r>
          </w:p>
          <w:p w:rsidR="00743B6E" w:rsidRPr="003A74F9" w:rsidRDefault="00992902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характеристик изделия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B6E" w:rsidRPr="003A74F9" w:rsidRDefault="00D857E2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изделий </w:t>
            </w:r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Штука (шт.)</w:t>
            </w:r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D4B71" w:rsidRPr="003A74F9" w:rsidTr="00C162FC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3A74F9" w:rsidRDefault="002404DD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2" w:rsidRPr="003A74F9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по коду КТРУ: </w:t>
            </w:r>
          </w:p>
          <w:p w:rsidR="002404DD" w:rsidRPr="003A74F9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голеностопного сустава/стопы</w:t>
            </w:r>
          </w:p>
          <w:p w:rsidR="002404DD" w:rsidRPr="003A74F9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2404DD" w:rsidRPr="003A74F9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gram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404DD" w:rsidRPr="003A74F9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голеностопный сустав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3A74F9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Аппарат ортопедический на голеностопный сустав, гильза голени и башмачок кожаные, изготовлен по индивидуальному слепку, голеностопный шарнир, </w:t>
            </w:r>
            <w:proofErr w:type="spell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подклад</w:t>
            </w:r>
            <w:proofErr w:type="spellEnd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 - лайка, крепление шнуровкой или лентой контактной «</w:t>
            </w:r>
            <w:proofErr w:type="spell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велькро</w:t>
            </w:r>
            <w:proofErr w:type="spellEnd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3A74F9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4DD" w:rsidRPr="003A74F9" w:rsidRDefault="003F4601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4B71" w:rsidRPr="003A74F9" w:rsidTr="00C162FC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3A74F9" w:rsidRDefault="002404DD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2" w:rsidRPr="003A74F9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по коду КТРУ: </w:t>
            </w:r>
          </w:p>
          <w:p w:rsidR="002404DD" w:rsidRPr="003A74F9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Иммобилизатор</w:t>
            </w:r>
            <w:proofErr w:type="spellEnd"/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коленного сустава</w:t>
            </w:r>
          </w:p>
          <w:p w:rsidR="002404DD" w:rsidRPr="003A74F9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2404DD" w:rsidRPr="003A74F9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Аппарат на коленный сустав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3A74F9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Аппарат ортопедический на коленный сустав по индивидуальному слепку. Гильзы бедра и голени из кожи, термопластов, слоистого пластика на основе </w:t>
            </w:r>
            <w:proofErr w:type="spell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ортокриловой</w:t>
            </w:r>
            <w:proofErr w:type="spellEnd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 смолы; шины с замком или без замка в коленном шарнире (</w:t>
            </w:r>
            <w:r w:rsidRPr="003A74F9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); смягчающий слой из вспененного материала или без него (</w:t>
            </w:r>
            <w:r w:rsidRPr="003A74F9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); выклеен лайкой или без нее (</w:t>
            </w:r>
            <w:r w:rsidRPr="003A74F9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), крепление на шнуровке или застежкой «контакт» (</w:t>
            </w:r>
            <w:r w:rsidRPr="003A74F9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4DD" w:rsidRPr="003A74F9" w:rsidRDefault="003F4601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B71" w:rsidRPr="003A74F9" w:rsidTr="00C162FC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3A74F9" w:rsidRDefault="002404DD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2" w:rsidRPr="003A74F9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по коду КТРУ: </w:t>
            </w:r>
          </w:p>
          <w:p w:rsidR="002404DD" w:rsidRPr="003A74F9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Иммобилизатор</w:t>
            </w:r>
            <w:proofErr w:type="spellEnd"/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коленного сустава</w:t>
            </w:r>
          </w:p>
          <w:p w:rsidR="002404DD" w:rsidRPr="003A74F9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Наименование технического средства реабилитации по Приказу Министерства труда и социальной защиты Российской Федерации от </w:t>
            </w:r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13.02.2018 № 86н:</w:t>
            </w:r>
          </w:p>
          <w:p w:rsidR="002404DD" w:rsidRPr="003A74F9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Аппарат на коленный сустав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3A74F9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 ортопедический на коленный сустав, гильза из эластичной ткани, коленные шарниры 1-2-осные, крепление застежкой контакт через поворотные петли. Изготавливается с индивидуальной примеркой и подгонкой.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4DD" w:rsidRPr="003A74F9" w:rsidRDefault="003F4601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D4B71" w:rsidRPr="003A74F9" w:rsidTr="00C162FC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3A74F9" w:rsidRDefault="002404DD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2" w:rsidRPr="003A74F9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по коду КТРУ: </w:t>
            </w:r>
          </w:p>
          <w:p w:rsidR="002404DD" w:rsidRPr="003A74F9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бедра/колена</w:t>
            </w:r>
          </w:p>
          <w:p w:rsidR="002404DD" w:rsidRPr="003A74F9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2404DD" w:rsidRPr="003A74F9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Аппарат </w:t>
            </w:r>
            <w:proofErr w:type="gramStart"/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</w:p>
          <w:p w:rsidR="002404DD" w:rsidRPr="003A74F9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тазобедренный сустав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3A74F9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Аппарат на тазобедренный сустав, гильза из кожи, тазобедренный шарнир, бывает замковый и </w:t>
            </w:r>
            <w:proofErr w:type="gram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замковый</w:t>
            </w:r>
            <w:proofErr w:type="gramEnd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, крепление застежкой, контакт через поворот, петли или шнуровкой (</w:t>
            </w:r>
            <w:r w:rsidRPr="003A74F9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4DD" w:rsidRPr="003A74F9" w:rsidRDefault="003F4601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D4B71" w:rsidRPr="003A74F9" w:rsidTr="00C162FC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3A74F9" w:rsidRDefault="002404DD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2" w:rsidRPr="003A74F9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по коду КТРУ: </w:t>
            </w:r>
          </w:p>
          <w:p w:rsidR="002404DD" w:rsidRPr="003A74F9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бедра/колена/голеностопного сустава/стопы</w:t>
            </w:r>
          </w:p>
          <w:p w:rsidR="002404DD" w:rsidRPr="003A74F9" w:rsidRDefault="002404DD" w:rsidP="004A648E">
            <w:pPr>
              <w:keepNext/>
              <w:widowControl w:val="0"/>
              <w:spacing w:after="0" w:line="240" w:lineRule="auto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2404DD" w:rsidRPr="003A74F9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Аппарат на всю ногу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DD" w:rsidRPr="003A74F9" w:rsidRDefault="002404DD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Аппарат ортопедический на всю ногу по индивидуальному слепку, гильза кожаная, из термопласта или слоистого пластика (</w:t>
            </w:r>
            <w:r w:rsidRPr="003A74F9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), со смягчающим слоем из вспененных материалов или без него (</w:t>
            </w:r>
            <w:r w:rsidRPr="003A74F9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), с </w:t>
            </w:r>
            <w:proofErr w:type="spell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выклейкой</w:t>
            </w:r>
            <w:proofErr w:type="spellEnd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 или без нее (</w:t>
            </w:r>
            <w:r w:rsidRPr="003A74F9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), гильза </w:t>
            </w:r>
            <w:proofErr w:type="spell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скелетированная</w:t>
            </w:r>
            <w:proofErr w:type="spellEnd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отверстиями или</w:t>
            </w:r>
            <w:proofErr w:type="gramEnd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окнами (</w:t>
            </w:r>
            <w:r w:rsidRPr="003A74F9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), полукольца, металлический </w:t>
            </w:r>
            <w:proofErr w:type="spell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вертлуг</w:t>
            </w:r>
            <w:proofErr w:type="spellEnd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 или без него (</w:t>
            </w:r>
            <w:r w:rsidRPr="003A74F9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), с замком или без замка в коленном шарнире (</w:t>
            </w:r>
            <w:r w:rsidRPr="003A74F9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), шины стальные или из легких сплавов (</w:t>
            </w:r>
            <w:r w:rsidRPr="003A74F9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), крепление поясное или</w:t>
            </w:r>
            <w:proofErr w:type="gramEnd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бандажное</w:t>
            </w:r>
            <w:proofErr w:type="gramEnd"/>
            <w:r w:rsidRPr="003A74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A74F9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 закупки в своей заявке должен конкретизировать данный показатель</w:t>
            </w: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4DD" w:rsidRPr="003A74F9" w:rsidRDefault="003F4601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D4B71" w:rsidRPr="003A74F9" w:rsidTr="00C162FC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3A74F9" w:rsidRDefault="00743B6E" w:rsidP="004A648E">
            <w:pPr>
              <w:pStyle w:val="ac"/>
              <w:keepNext/>
              <w:widowControl w:val="0"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3A74F9" w:rsidRDefault="00743B6E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3A74F9" w:rsidRDefault="00743B6E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3A74F9" w:rsidRDefault="003F4601" w:rsidP="004A648E">
            <w:pPr>
              <w:pStyle w:val="ac"/>
              <w:keepNext/>
              <w:widowControl w:val="0"/>
              <w:ind w:left="-80" w:right="-6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4F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003601" w:rsidRPr="003A74F9" w:rsidRDefault="00003601" w:rsidP="00CD4B71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F09" w:rsidRPr="003A74F9" w:rsidRDefault="00311F09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311F09" w:rsidRPr="003A74F9" w:rsidRDefault="00311F09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4F9">
        <w:rPr>
          <w:rFonts w:ascii="Times New Roman" w:hAnsi="Times New Roman" w:cs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311F09" w:rsidRPr="003A74F9" w:rsidRDefault="006B6A03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 xml:space="preserve">Использование Заказчиком при описании изделий функциональных и технических характеристик обусловлено потребностью Получателей протезно-ортопедических изделий и </w:t>
      </w:r>
      <w:r w:rsidR="00D028F8" w:rsidRPr="003A74F9">
        <w:rPr>
          <w:rFonts w:ascii="Times New Roman" w:hAnsi="Times New Roman" w:cs="Times New Roman"/>
          <w:sz w:val="24"/>
          <w:szCs w:val="24"/>
        </w:rPr>
        <w:t>программами реабилитации</w:t>
      </w:r>
      <w:r w:rsidRPr="003A74F9">
        <w:rPr>
          <w:rFonts w:ascii="Times New Roman" w:hAnsi="Times New Roman" w:cs="Times New Roman"/>
          <w:sz w:val="24"/>
          <w:szCs w:val="24"/>
        </w:rPr>
        <w:t>.</w:t>
      </w:r>
    </w:p>
    <w:p w:rsidR="00003601" w:rsidRPr="003A74F9" w:rsidRDefault="00003601" w:rsidP="00CD4B7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lastRenderedPageBreak/>
        <w:t xml:space="preserve">Срок пользования </w:t>
      </w:r>
      <w:r w:rsidR="006B6A03" w:rsidRPr="003A74F9">
        <w:rPr>
          <w:rFonts w:ascii="Times New Roman" w:hAnsi="Times New Roman" w:cs="Times New Roman"/>
          <w:sz w:val="24"/>
          <w:szCs w:val="24"/>
        </w:rPr>
        <w:t xml:space="preserve">изделиями </w:t>
      </w:r>
      <w:r w:rsidRPr="003A74F9">
        <w:rPr>
          <w:rFonts w:ascii="Times New Roman" w:hAnsi="Times New Roman" w:cs="Times New Roman"/>
          <w:sz w:val="24"/>
          <w:szCs w:val="24"/>
        </w:rPr>
        <w:t>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2B3BC0" w:rsidRPr="003A74F9" w:rsidRDefault="002B3BC0" w:rsidP="00CD4B71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 xml:space="preserve">Работа по изготовлению </w:t>
      </w:r>
      <w:r w:rsidR="00A86DB8" w:rsidRPr="003A74F9">
        <w:rPr>
          <w:rFonts w:ascii="Times New Roman" w:hAnsi="Times New Roman" w:cs="Times New Roman"/>
          <w:sz w:val="24"/>
          <w:szCs w:val="24"/>
        </w:rPr>
        <w:t>протезно - ортопедических изделий (</w:t>
      </w:r>
      <w:r w:rsidR="00B22CE1" w:rsidRPr="003A74F9">
        <w:rPr>
          <w:rFonts w:ascii="Times New Roman" w:hAnsi="Times New Roman" w:cs="Times New Roman"/>
          <w:sz w:val="24"/>
          <w:szCs w:val="24"/>
        </w:rPr>
        <w:t>аппаратов</w:t>
      </w:r>
      <w:r w:rsidR="0035607A">
        <w:rPr>
          <w:rFonts w:ascii="Times New Roman" w:hAnsi="Times New Roman" w:cs="Times New Roman"/>
          <w:sz w:val="24"/>
          <w:szCs w:val="24"/>
        </w:rPr>
        <w:t>) и обеспечению ими в 2024</w:t>
      </w:r>
      <w:bookmarkStart w:id="0" w:name="_GoBack"/>
      <w:bookmarkEnd w:id="0"/>
      <w:r w:rsidR="00A86DB8" w:rsidRPr="003A74F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E4F7D" w:rsidRPr="003A74F9">
        <w:rPr>
          <w:rFonts w:ascii="Times New Roman" w:hAnsi="Times New Roman" w:cs="Times New Roman"/>
          <w:sz w:val="24"/>
          <w:szCs w:val="24"/>
        </w:rPr>
        <w:t>Получателей</w:t>
      </w:r>
      <w:r w:rsidR="00A86DB8" w:rsidRPr="003A74F9">
        <w:rPr>
          <w:rFonts w:ascii="Times New Roman" w:hAnsi="Times New Roman" w:cs="Times New Roman"/>
          <w:sz w:val="24"/>
          <w:szCs w:val="24"/>
        </w:rPr>
        <w:t xml:space="preserve"> </w:t>
      </w:r>
      <w:r w:rsidRPr="003A74F9">
        <w:rPr>
          <w:rFonts w:ascii="Times New Roman" w:hAnsi="Times New Roman" w:cs="Times New Roman"/>
          <w:sz w:val="24"/>
          <w:szCs w:val="24"/>
        </w:rPr>
        <w:t>включает в себя проведение комплекса медицинских, технических и организационных мероприятий, направленных на восстановление утраченных двигательных функций и предупреждение развития деформаций нижних конечностей.</w:t>
      </w:r>
    </w:p>
    <w:p w:rsidR="002B3BC0" w:rsidRPr="003A74F9" w:rsidRDefault="002B3BC0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Данные работы проводятся с целью устранения или возможно полной компенсации ограничений жизнедеятельности, сохранения индивидуальных особенностей человека и компенсации его утраченных функциональных особенностей.</w:t>
      </w:r>
    </w:p>
    <w:p w:rsidR="002B3BC0" w:rsidRPr="003A74F9" w:rsidRDefault="002B3BC0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4F9">
        <w:rPr>
          <w:rFonts w:ascii="Times New Roman" w:hAnsi="Times New Roman" w:cs="Times New Roman"/>
          <w:sz w:val="24"/>
          <w:szCs w:val="24"/>
        </w:rPr>
        <w:t xml:space="preserve">Выполнение работ предусматривает осмотр пациента и анализ </w:t>
      </w:r>
      <w:r w:rsidR="00AE4F7D" w:rsidRPr="003A74F9">
        <w:rPr>
          <w:rFonts w:ascii="Times New Roman" w:hAnsi="Times New Roman" w:cs="Times New Roman"/>
          <w:sz w:val="24"/>
          <w:szCs w:val="24"/>
        </w:rPr>
        <w:t>программы реабилитации</w:t>
      </w:r>
      <w:r w:rsidRPr="003A74F9">
        <w:rPr>
          <w:rFonts w:ascii="Times New Roman" w:hAnsi="Times New Roman" w:cs="Times New Roman"/>
          <w:sz w:val="24"/>
          <w:szCs w:val="24"/>
        </w:rPr>
        <w:t xml:space="preserve">, выбор конструкции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ортеза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 xml:space="preserve"> с составлением заключения медико-технической комиссии; предоставление пациенту информации о конструкции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ортеза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 xml:space="preserve">, его функциональных возможностях и ограничениях, а также о планируемом реабилитационном эффекте, оформление информированного согласия; проведение лечения общей и сопутствующей патологии организма, комплекса реабилитационных мероприятий для подготовки к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ортезированию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 xml:space="preserve"> (при необходимости, в зависимости от вида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ортезирования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3A74F9">
        <w:rPr>
          <w:rFonts w:ascii="Times New Roman" w:hAnsi="Times New Roman" w:cs="Times New Roman"/>
          <w:sz w:val="24"/>
          <w:szCs w:val="24"/>
        </w:rPr>
        <w:t xml:space="preserve"> оформление карты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ортезирования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 xml:space="preserve">, заказа; изготовление/подбор изделия в соответствии с индивидуальными параметрами пациента и регулировка изделий максимальной готовности; врачебный </w:t>
      </w:r>
      <w:proofErr w:type="gramStart"/>
      <w:r w:rsidRPr="003A74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74F9">
        <w:rPr>
          <w:rFonts w:ascii="Times New Roman" w:hAnsi="Times New Roman" w:cs="Times New Roman"/>
          <w:sz w:val="24"/>
          <w:szCs w:val="24"/>
        </w:rPr>
        <w:t xml:space="preserve"> ходом оказания услуг по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ортезированию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 xml:space="preserve"> и врачебный контроль качества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ортезирования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 xml:space="preserve"> с учетом корригирующей патологии; примерка приемных гильз; подгонка функциональных деталей и других частей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ортеза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 xml:space="preserve">, обеспечивающих заданные параметры, предварительная сборка; примерка, установка, подгонка узлов, креплений, пробная носка; окончательная сборка и отделка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ортеза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 xml:space="preserve">; обучение пользованию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ортезом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 xml:space="preserve">, уходу за изделием и конечностью, выдача готового изделия; сервисное обслуживание и ремонт в период гарантийного срока эксплуатации протезно-ортопедического изделия за счет Исполнителя, а также иные мероприятия, предусмотренные государственными стандартами в области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ортезирования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BC0" w:rsidRPr="003A74F9" w:rsidRDefault="002B3BC0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 xml:space="preserve">Прием Получателей производить в специально оборудованном (оборудованных) </w:t>
      </w:r>
      <w:proofErr w:type="gramStart"/>
      <w:r w:rsidRPr="003A74F9">
        <w:rPr>
          <w:rFonts w:ascii="Times New Roman" w:hAnsi="Times New Roman" w:cs="Times New Roman"/>
          <w:sz w:val="24"/>
          <w:szCs w:val="24"/>
        </w:rPr>
        <w:t>рабочем</w:t>
      </w:r>
      <w:proofErr w:type="gramEnd"/>
      <w:r w:rsidRPr="003A74F9">
        <w:rPr>
          <w:rFonts w:ascii="Times New Roman" w:hAnsi="Times New Roman" w:cs="Times New Roman"/>
          <w:sz w:val="24"/>
          <w:szCs w:val="24"/>
        </w:rPr>
        <w:t xml:space="preserve"> месте (рабочих местах) Исполнителя. Специальное оборудованное рабочее место должно соответствовать условиям для беспрепятственного доступа к нему инвалидов в соответствии с требованиями, установленными Постановлением Правительства Российской Федерации № 363 от 29.03.2019 «Об утверждении государственной программы Российской Федерации «Доступная среда».</w:t>
      </w:r>
    </w:p>
    <w:p w:rsidR="0003150A" w:rsidRPr="003A74F9" w:rsidRDefault="0003150A" w:rsidP="00CD4B7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Выдача изделий должна осуществляться при наличии документов, подтверждающих соответствие изделий (сертификат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204041" w:rsidRPr="003A74F9" w:rsidRDefault="006B6A03" w:rsidP="00CD4B71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Изделия должны быть новыми (ранее неиспользованными), не содержать восстановленных (отремонтированных) или бывших в употреблении деталей, не иметь дефектов (осыпания покрытия, неустойчивости покрытия, дефектов сборки, низкое качество комплектующих и материалов и т.д.), связанных с конструкцией, материалами или функциониров</w:t>
      </w:r>
      <w:r w:rsidR="00204041" w:rsidRPr="003A74F9">
        <w:rPr>
          <w:rFonts w:ascii="Times New Roman" w:hAnsi="Times New Roman" w:cs="Times New Roman"/>
          <w:sz w:val="24"/>
          <w:szCs w:val="24"/>
        </w:rPr>
        <w:t>анием при штатном использовании.</w:t>
      </w:r>
    </w:p>
    <w:p w:rsidR="00D950DC" w:rsidRPr="003A74F9" w:rsidRDefault="00204041" w:rsidP="00CD4B71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Выполнение работ по изготовлению протезно – ортопедических изделий и обеспечению ими Получателей должно осуществляться в соответствии действующими требованиями</w:t>
      </w:r>
      <w:r w:rsidR="007A7153" w:rsidRPr="003A74F9">
        <w:rPr>
          <w:rFonts w:ascii="Times New Roman" w:hAnsi="Times New Roman" w:cs="Times New Roman"/>
          <w:sz w:val="24"/>
          <w:szCs w:val="24"/>
        </w:rPr>
        <w:t xml:space="preserve">: </w:t>
      </w:r>
      <w:r w:rsidR="00DA69E3" w:rsidRPr="003A74F9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DA69E3" w:rsidRPr="003A74F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A69E3" w:rsidRPr="003A74F9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терминология;</w:t>
      </w:r>
      <w:r w:rsidR="00A92760" w:rsidRPr="003A74F9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="00A92760" w:rsidRPr="003A74F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92760" w:rsidRPr="003A74F9">
        <w:rPr>
          <w:rFonts w:ascii="Times New Roman" w:hAnsi="Times New Roman" w:cs="Times New Roman"/>
          <w:sz w:val="24"/>
          <w:szCs w:val="24"/>
        </w:rPr>
        <w:t xml:space="preserve"> </w:t>
      </w:r>
      <w:r w:rsidR="00A92760" w:rsidRPr="003A74F9">
        <w:rPr>
          <w:rFonts w:ascii="Times New Roman" w:hAnsi="Times New Roman" w:cs="Times New Roman"/>
          <w:sz w:val="24"/>
          <w:szCs w:val="24"/>
          <w:shd w:val="clear" w:color="auto" w:fill="FFFFFF"/>
        </w:rPr>
        <w:t>51819-2022</w:t>
      </w:r>
      <w:r w:rsidR="00A92760" w:rsidRPr="003A74F9">
        <w:rPr>
          <w:rFonts w:ascii="Times New Roman" w:hAnsi="Times New Roman" w:cs="Times New Roman"/>
          <w:sz w:val="24"/>
          <w:szCs w:val="24"/>
        </w:rPr>
        <w:t xml:space="preserve"> Национальный стандарт Российской Федерации. Протезирование и </w:t>
      </w:r>
      <w:proofErr w:type="spellStart"/>
      <w:r w:rsidR="00A92760" w:rsidRPr="003A74F9">
        <w:rPr>
          <w:rFonts w:ascii="Times New Roman" w:hAnsi="Times New Roman" w:cs="Times New Roman"/>
          <w:sz w:val="24"/>
          <w:szCs w:val="24"/>
        </w:rPr>
        <w:t>ортезирование</w:t>
      </w:r>
      <w:proofErr w:type="spellEnd"/>
      <w:r w:rsidR="00A92760" w:rsidRPr="003A74F9">
        <w:rPr>
          <w:rFonts w:ascii="Times New Roman" w:hAnsi="Times New Roman" w:cs="Times New Roman"/>
          <w:sz w:val="24"/>
          <w:szCs w:val="24"/>
        </w:rPr>
        <w:t xml:space="preserve"> верхних и нижних конечностей. Термины и определения;</w:t>
      </w:r>
      <w:r w:rsidR="00DA69E3" w:rsidRPr="003A74F9">
        <w:rPr>
          <w:rFonts w:ascii="Times New Roman" w:hAnsi="Times New Roman" w:cs="Times New Roman"/>
          <w:sz w:val="24"/>
          <w:szCs w:val="24"/>
        </w:rPr>
        <w:t xml:space="preserve"> ГОСТ ISO 10993-1-2021 Межгосударственный стандарт. Изделия медицинские. Оценка биологического действия медицинских изделий. Часть 1. Оценка и </w:t>
      </w:r>
      <w:r w:rsidR="00DA69E3" w:rsidRPr="003A74F9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исследования в процессе менеджмента риска; ГОСТ ISO 10993-5-2011 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vitro;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действия; </w:t>
      </w:r>
      <w:r w:rsidR="00A92760" w:rsidRPr="003A74F9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A92760" w:rsidRPr="003A74F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92760" w:rsidRPr="003A74F9">
        <w:rPr>
          <w:rFonts w:ascii="Times New Roman" w:hAnsi="Times New Roman" w:cs="Times New Roman"/>
          <w:sz w:val="24"/>
          <w:szCs w:val="24"/>
        </w:rPr>
        <w:t xml:space="preserve"> ИСО 22523-2007 Национальный стандарт Российской Федерации. Протезы конечностей и </w:t>
      </w:r>
      <w:proofErr w:type="spellStart"/>
      <w:r w:rsidR="00A92760" w:rsidRPr="003A74F9"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 w:rsidR="00A92760" w:rsidRPr="003A74F9">
        <w:rPr>
          <w:rFonts w:ascii="Times New Roman" w:hAnsi="Times New Roman" w:cs="Times New Roman"/>
          <w:sz w:val="24"/>
          <w:szCs w:val="24"/>
        </w:rPr>
        <w:t xml:space="preserve"> наружные. Требования и методы испытаний</w:t>
      </w:r>
      <w:r w:rsidR="005A29DB" w:rsidRPr="003A74F9">
        <w:rPr>
          <w:rFonts w:ascii="Times New Roman" w:hAnsi="Times New Roman" w:cs="Times New Roman"/>
          <w:sz w:val="24"/>
          <w:szCs w:val="24"/>
        </w:rPr>
        <w:t xml:space="preserve">; </w:t>
      </w:r>
      <w:r w:rsidR="00D87E20" w:rsidRPr="003A74F9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D87E20" w:rsidRPr="003A74F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87E20" w:rsidRPr="003A74F9">
        <w:rPr>
          <w:rFonts w:ascii="Times New Roman" w:hAnsi="Times New Roman" w:cs="Times New Roman"/>
          <w:sz w:val="24"/>
          <w:szCs w:val="24"/>
        </w:rPr>
        <w:t xml:space="preserve"> 52770-2016 Национальный стандарт Российской </w:t>
      </w:r>
      <w:r w:rsidR="00BF32D4" w:rsidRPr="003A74F9">
        <w:rPr>
          <w:rFonts w:ascii="Times New Roman" w:hAnsi="Times New Roman" w:cs="Times New Roman"/>
          <w:sz w:val="24"/>
          <w:szCs w:val="24"/>
        </w:rPr>
        <w:t xml:space="preserve">Федерации. Изделия медицинские. </w:t>
      </w:r>
      <w:r w:rsidR="00D87E20" w:rsidRPr="003A74F9">
        <w:rPr>
          <w:rFonts w:ascii="Times New Roman" w:hAnsi="Times New Roman" w:cs="Times New Roman"/>
          <w:sz w:val="24"/>
          <w:szCs w:val="24"/>
        </w:rPr>
        <w:t>Требования безопасности. Методы санитарно-химически</w:t>
      </w:r>
      <w:r w:rsidR="00336407" w:rsidRPr="003A74F9">
        <w:rPr>
          <w:rFonts w:ascii="Times New Roman" w:hAnsi="Times New Roman" w:cs="Times New Roman"/>
          <w:sz w:val="24"/>
          <w:szCs w:val="24"/>
        </w:rPr>
        <w:t>х и токсикологических испытаний</w:t>
      </w:r>
      <w:r w:rsidR="006C39B5" w:rsidRPr="003A74F9">
        <w:rPr>
          <w:rFonts w:ascii="Times New Roman" w:hAnsi="Times New Roman" w:cs="Times New Roman"/>
          <w:sz w:val="24"/>
          <w:szCs w:val="24"/>
        </w:rPr>
        <w:t xml:space="preserve">; ГОСТ </w:t>
      </w:r>
      <w:proofErr w:type="gramStart"/>
      <w:r w:rsidR="006C39B5" w:rsidRPr="003A74F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C39B5" w:rsidRPr="003A74F9">
        <w:rPr>
          <w:rFonts w:ascii="Times New Roman" w:hAnsi="Times New Roman" w:cs="Times New Roman"/>
          <w:sz w:val="24"/>
          <w:szCs w:val="24"/>
        </w:rPr>
        <w:t xml:space="preserve"> 59227-2020 </w:t>
      </w:r>
      <w:r w:rsidR="00C61899" w:rsidRPr="003A74F9">
        <w:rPr>
          <w:rFonts w:ascii="Times New Roman" w:hAnsi="Times New Roman" w:cs="Times New Roman"/>
          <w:sz w:val="24"/>
          <w:szCs w:val="24"/>
        </w:rPr>
        <w:t xml:space="preserve">Национальный стандарт Российской Федерации. </w:t>
      </w:r>
      <w:r w:rsidR="006C39B5" w:rsidRPr="003A74F9">
        <w:rPr>
          <w:rFonts w:ascii="Times New Roman" w:hAnsi="Times New Roman" w:cs="Times New Roman"/>
          <w:sz w:val="24"/>
          <w:szCs w:val="24"/>
        </w:rPr>
        <w:t>Р</w:t>
      </w:r>
      <w:r w:rsidR="006C39B5" w:rsidRPr="003A74F9">
        <w:rPr>
          <w:rFonts w:ascii="Times New Roman" w:hAnsi="Times New Roman" w:cs="Times New Roman"/>
          <w:bCs/>
          <w:sz w:val="24"/>
          <w:szCs w:val="24"/>
        </w:rPr>
        <w:t>еабилитационные мероприятия.</w:t>
      </w:r>
      <w:r w:rsidR="006C39B5" w:rsidRPr="003A74F9">
        <w:rPr>
          <w:rFonts w:ascii="Times New Roman" w:hAnsi="Times New Roman" w:cs="Times New Roman"/>
          <w:sz w:val="24"/>
          <w:szCs w:val="24"/>
        </w:rPr>
        <w:t xml:space="preserve"> У</w:t>
      </w:r>
      <w:r w:rsidR="006C39B5" w:rsidRPr="003A74F9">
        <w:rPr>
          <w:rFonts w:ascii="Times New Roman" w:hAnsi="Times New Roman" w:cs="Times New Roman"/>
          <w:bCs/>
          <w:sz w:val="24"/>
          <w:szCs w:val="24"/>
        </w:rPr>
        <w:t xml:space="preserve">слуги по </w:t>
      </w:r>
      <w:proofErr w:type="spellStart"/>
      <w:r w:rsidR="006C39B5" w:rsidRPr="003A74F9">
        <w:rPr>
          <w:rFonts w:ascii="Times New Roman" w:hAnsi="Times New Roman" w:cs="Times New Roman"/>
          <w:bCs/>
          <w:sz w:val="24"/>
          <w:szCs w:val="24"/>
        </w:rPr>
        <w:t>ортезированию</w:t>
      </w:r>
      <w:proofErr w:type="spellEnd"/>
      <w:r w:rsidR="006C39B5" w:rsidRPr="003A74F9">
        <w:rPr>
          <w:rFonts w:ascii="Times New Roman" w:hAnsi="Times New Roman" w:cs="Times New Roman"/>
          <w:bCs/>
          <w:sz w:val="24"/>
          <w:szCs w:val="24"/>
        </w:rPr>
        <w:t xml:space="preserve"> нижних конечностей.</w:t>
      </w:r>
      <w:r w:rsidR="006C39B5" w:rsidRPr="003A74F9">
        <w:rPr>
          <w:rFonts w:ascii="Times New Roman" w:hAnsi="Times New Roman" w:cs="Times New Roman"/>
          <w:sz w:val="24"/>
          <w:szCs w:val="24"/>
        </w:rPr>
        <w:t xml:space="preserve"> С</w:t>
      </w:r>
      <w:r w:rsidR="006C39B5" w:rsidRPr="003A74F9">
        <w:rPr>
          <w:rFonts w:ascii="Times New Roman" w:hAnsi="Times New Roman" w:cs="Times New Roman"/>
          <w:bCs/>
          <w:sz w:val="24"/>
          <w:szCs w:val="24"/>
        </w:rPr>
        <w:t>остав, содержание и порядок предоставления услуг.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Изделия должны соответствовать требованиям безопасности для здоровья человека и санитарно-гигиеническим требованиям, п</w:t>
      </w:r>
      <w:r w:rsidR="00A47E02" w:rsidRPr="003A74F9">
        <w:rPr>
          <w:rFonts w:ascii="Times New Roman" w:hAnsi="Times New Roman" w:cs="Times New Roman"/>
          <w:sz w:val="24"/>
          <w:szCs w:val="24"/>
        </w:rPr>
        <w:t>редъявляемым к данным изделиям.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Изделия должны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-безопасность для кожных покровов;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-эстетичность;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-простота пользования.</w:t>
      </w:r>
    </w:p>
    <w:p w:rsidR="0003150A" w:rsidRPr="003A74F9" w:rsidRDefault="0003150A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Изделия не должны выделять при эксплуатации токсичных и агрессивных веществ и не должно оказывать раздражающего действия.</w:t>
      </w:r>
    </w:p>
    <w:p w:rsidR="002E5220" w:rsidRPr="003A74F9" w:rsidRDefault="002E5220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При использовании изделия по назначению, не должно создаваться угрозы для жизни и здоровья Потребителя.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Материалы, применяемые для изготовления изделий, не должны содержать ядовитых (токсичных) компонентов, а также воздействовать на поверхности (одежды, кожи Получателя),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Упаковка изделия должна обеспечивать защиту изделий от повреждений, порчи или загрязнения во время хранения и транспортировки к месту использования по назначению.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Упаковка изделий должна иметь необходимые маркировки, наклейки, пломбы, а также давать возможность определить количество содержащихся в ней изделий (опись, упаковочные ярлыки или листы) в соответствии с действующим законодательством Российской Федерации.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Маркировка упаковки изделий должна включать: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- страну-изготовителя;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 xml:space="preserve">- отличительные характеристики изделий в соответствии с их </w:t>
      </w:r>
      <w:proofErr w:type="gramStart"/>
      <w:r w:rsidRPr="003A74F9">
        <w:rPr>
          <w:rFonts w:ascii="Times New Roman" w:hAnsi="Times New Roman" w:cs="Times New Roman"/>
          <w:sz w:val="24"/>
          <w:szCs w:val="24"/>
        </w:rPr>
        <w:t>техническим исполнением</w:t>
      </w:r>
      <w:proofErr w:type="gramEnd"/>
      <w:r w:rsidRPr="003A74F9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- номер артикула (при наличии);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- количество изделий в упаковке;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- правила использования (при необходимости);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- штриховой код изделия (при наличии);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- информацию о сертификации (при наличии).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Транспортировка изделий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03150A" w:rsidRPr="003A74F9" w:rsidRDefault="0003150A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lastRenderedPageBreak/>
        <w:t>Гарантийный срок эксплуатации изделий: аппарат на голеностопный суста</w:t>
      </w:r>
      <w:r w:rsidR="00D35822" w:rsidRPr="003A74F9">
        <w:rPr>
          <w:rFonts w:ascii="Times New Roman" w:hAnsi="Times New Roman" w:cs="Times New Roman"/>
          <w:sz w:val="24"/>
          <w:szCs w:val="24"/>
        </w:rPr>
        <w:t>в, аппарат на коленный сустав (4</w:t>
      </w:r>
      <w:r w:rsidRPr="003A74F9">
        <w:rPr>
          <w:rFonts w:ascii="Times New Roman" w:hAnsi="Times New Roman" w:cs="Times New Roman"/>
          <w:sz w:val="24"/>
          <w:szCs w:val="24"/>
        </w:rPr>
        <w:t xml:space="preserve"> штук</w:t>
      </w:r>
      <w:r w:rsidR="00D35822" w:rsidRPr="003A74F9">
        <w:rPr>
          <w:rFonts w:ascii="Times New Roman" w:hAnsi="Times New Roman" w:cs="Times New Roman"/>
          <w:sz w:val="24"/>
          <w:szCs w:val="24"/>
        </w:rPr>
        <w:t>и</w:t>
      </w:r>
      <w:r w:rsidRPr="003A74F9">
        <w:rPr>
          <w:rFonts w:ascii="Times New Roman" w:hAnsi="Times New Roman" w:cs="Times New Roman"/>
          <w:sz w:val="24"/>
          <w:szCs w:val="24"/>
        </w:rPr>
        <w:t xml:space="preserve">), аппарат на тазобедренный сустав, аппарат на всю ногу – составляет 7 месяцев </w:t>
      </w:r>
      <w:proofErr w:type="gramStart"/>
      <w:r w:rsidRPr="003A74F9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3A74F9">
        <w:rPr>
          <w:rFonts w:ascii="Times New Roman" w:hAnsi="Times New Roman" w:cs="Times New Roman"/>
          <w:sz w:val="24"/>
          <w:szCs w:val="24"/>
        </w:rPr>
        <w:t xml:space="preserve"> готового изделия Получателю </w:t>
      </w:r>
      <w:r w:rsidRPr="003A74F9">
        <w:rPr>
          <w:rFonts w:ascii="Times New Roman" w:hAnsi="Times New Roman" w:cs="Times New Roman"/>
          <w:i/>
          <w:sz w:val="24"/>
          <w:szCs w:val="24"/>
        </w:rPr>
        <w:t>(гарантийный срок эксплуатации изделия не относятся к функциональным, техническим и качественным характеристикам работы).</w:t>
      </w:r>
    </w:p>
    <w:p w:rsidR="00CD4B71" w:rsidRPr="003A74F9" w:rsidRDefault="00CD4B71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 xml:space="preserve">Гарантийный срок эксплуатации изделия </w:t>
      </w:r>
      <w:r w:rsidR="00760A50" w:rsidRPr="003A74F9">
        <w:rPr>
          <w:rFonts w:ascii="Times New Roman" w:hAnsi="Times New Roman" w:cs="Times New Roman"/>
          <w:sz w:val="24"/>
          <w:szCs w:val="24"/>
        </w:rPr>
        <w:t xml:space="preserve">- </w:t>
      </w:r>
      <w:r w:rsidR="00D35822" w:rsidRPr="003A74F9">
        <w:rPr>
          <w:rFonts w:ascii="Times New Roman" w:hAnsi="Times New Roman" w:cs="Times New Roman"/>
          <w:sz w:val="24"/>
          <w:szCs w:val="24"/>
        </w:rPr>
        <w:t>аппарат на коленный сустав (12</w:t>
      </w:r>
      <w:r w:rsidRPr="003A74F9">
        <w:rPr>
          <w:rFonts w:ascii="Times New Roman" w:hAnsi="Times New Roman" w:cs="Times New Roman"/>
          <w:sz w:val="24"/>
          <w:szCs w:val="24"/>
        </w:rPr>
        <w:t xml:space="preserve"> штук) – составляет 40 дней </w:t>
      </w:r>
      <w:proofErr w:type="gramStart"/>
      <w:r w:rsidRPr="003A74F9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3A74F9">
        <w:rPr>
          <w:rFonts w:ascii="Times New Roman" w:hAnsi="Times New Roman" w:cs="Times New Roman"/>
          <w:sz w:val="24"/>
          <w:szCs w:val="24"/>
        </w:rPr>
        <w:t xml:space="preserve"> готового изделия Получателю </w:t>
      </w:r>
      <w:r w:rsidRPr="003A74F9">
        <w:rPr>
          <w:rFonts w:ascii="Times New Roman" w:hAnsi="Times New Roman" w:cs="Times New Roman"/>
          <w:i/>
          <w:sz w:val="24"/>
          <w:szCs w:val="24"/>
        </w:rPr>
        <w:t>(гарантийный срок эксплуатации изделия не относятся к функциональным, техническим и качественным характеристикам работы).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Срок гарантийного ремонта со дня обращения Получателя не должен превышать 20 (двадцати) рабочих дней.</w:t>
      </w:r>
    </w:p>
    <w:p w:rsidR="00E37134" w:rsidRPr="003A74F9" w:rsidRDefault="00E37134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2404DD" w:rsidRPr="003A74F9" w:rsidRDefault="008C6A16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Место выполнения работ:</w:t>
      </w:r>
    </w:p>
    <w:p w:rsidR="009424D5" w:rsidRPr="003A74F9" w:rsidRDefault="009424D5" w:rsidP="009424D5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Место выполнения работ по изготовлению протезно–ортопедических изделий определяется Исполнителем.</w:t>
      </w:r>
    </w:p>
    <w:p w:rsidR="009424D5" w:rsidRPr="003A74F9" w:rsidRDefault="009424D5" w:rsidP="009424D5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4F9">
        <w:rPr>
          <w:rFonts w:ascii="Times New Roman" w:hAnsi="Times New Roman" w:cs="Times New Roman"/>
          <w:sz w:val="24"/>
          <w:szCs w:val="24"/>
        </w:rPr>
        <w:t xml:space="preserve">При этом осмотр пациента и анализ программы реабилитации; выбор конструкции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ортеза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 xml:space="preserve"> с составлением заключения медико-технической комиссии; предоставление пациенту информации о конструкции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ортеза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 xml:space="preserve">, его функциональных возможностях и ограничениях, а также о планируемом реабилитационном эффекте, оформление информированного согласия; проведение лечения общей и сопутствующей патологии организма, комплекса реабилитационных мероприятий для подготовки к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ортезированию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 xml:space="preserve"> (при необходимости, в зависимости от вида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ортезирования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3A7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74F9">
        <w:rPr>
          <w:rFonts w:ascii="Times New Roman" w:hAnsi="Times New Roman" w:cs="Times New Roman"/>
          <w:sz w:val="24"/>
          <w:szCs w:val="24"/>
        </w:rPr>
        <w:t xml:space="preserve">врачебный контроль за ходом оказания услуг по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ортезированию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 xml:space="preserve"> и врачебный контроль качества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ортезирования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 xml:space="preserve"> с учетом корригирующей патологии; примерка, пробная носка; обучение пользованию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ортезом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>, уходу за изделием и конечностью, выдача готового изделия осуществляются Исполнителем в специально оборудованном (оборудованных) рабочем месте (рабочих местах) на территории Республики Башкортостан.</w:t>
      </w:r>
      <w:proofErr w:type="gramEnd"/>
    </w:p>
    <w:p w:rsidR="009424D5" w:rsidRPr="003A74F9" w:rsidRDefault="009424D5" w:rsidP="009424D5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 xml:space="preserve">Осмотр пациента и анализ программы реабилитации; выбор конструкции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ортеза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 xml:space="preserve"> с составлением заключения медико-технической комиссии; проведение лечения общей и сопутствующей патологии организма, комплекса реабилитационных мероприятий для подготовки к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ортезированию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 xml:space="preserve"> (при необходимости, в зависимости от вида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ортезирования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 xml:space="preserve">); </w:t>
      </w:r>
      <w:proofErr w:type="gramStart"/>
      <w:r w:rsidRPr="003A74F9">
        <w:rPr>
          <w:rFonts w:ascii="Times New Roman" w:hAnsi="Times New Roman" w:cs="Times New Roman"/>
          <w:sz w:val="24"/>
          <w:szCs w:val="24"/>
        </w:rPr>
        <w:t xml:space="preserve">врачебный контроль за ходом оказания услуг по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ортезированию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 xml:space="preserve"> и врачебный контроль качества </w:t>
      </w:r>
      <w:proofErr w:type="spellStart"/>
      <w:r w:rsidRPr="003A74F9">
        <w:rPr>
          <w:rFonts w:ascii="Times New Roman" w:hAnsi="Times New Roman" w:cs="Times New Roman"/>
          <w:sz w:val="24"/>
          <w:szCs w:val="24"/>
        </w:rPr>
        <w:t>ортезирования</w:t>
      </w:r>
      <w:proofErr w:type="spellEnd"/>
      <w:r w:rsidRPr="003A74F9">
        <w:rPr>
          <w:rFonts w:ascii="Times New Roman" w:hAnsi="Times New Roman" w:cs="Times New Roman"/>
          <w:sz w:val="24"/>
          <w:szCs w:val="24"/>
        </w:rPr>
        <w:t xml:space="preserve"> с учетом корригирующей патологии должны быть выполнены Исполнителем на территории Республики Башкортостан при наличии лицензии на осуществление медицинской деятельности на организацию и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  <w:proofErr w:type="gramEnd"/>
    </w:p>
    <w:p w:rsidR="004C5831" w:rsidRPr="003A74F9" w:rsidRDefault="009424D5" w:rsidP="009424D5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Выполнение работ осуществляется при наличии направлений Отделения Фонда пенсионного и социального страхования Российской Федерации по Республике Башкортостан.</w:t>
      </w:r>
    </w:p>
    <w:p w:rsidR="002404DD" w:rsidRPr="003A74F9" w:rsidRDefault="004C5831" w:rsidP="004C583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Выполнение работ осуществляется при наличии направлений Отделения Фонда пенсионного и социального страхования Российской Федерации по Республике Башкортостан.</w:t>
      </w:r>
    </w:p>
    <w:p w:rsidR="007E2396" w:rsidRPr="003A74F9" w:rsidRDefault="00D857E2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 xml:space="preserve">Срок выполнения работ: </w:t>
      </w:r>
    </w:p>
    <w:p w:rsidR="007E2396" w:rsidRPr="003A74F9" w:rsidRDefault="006674D4" w:rsidP="006674D4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с 01.01.2024 до 31.07.2024 должно быть выполнено 100 % общего объема работ.</w:t>
      </w:r>
    </w:p>
    <w:p w:rsidR="00D857E2" w:rsidRPr="003A74F9" w:rsidRDefault="007E2396" w:rsidP="00CD4B71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Срок обеспечения Получателя изделием, изготавливаемым по индивидуальному заказу с привлечением Получателя и предназначенного исключительно для личного использования, не может превышать 60 календарных дней со дня обращения Получателя к Исполнителю.</w:t>
      </w:r>
    </w:p>
    <w:p w:rsidR="008545B2" w:rsidRPr="003A74F9" w:rsidRDefault="00D857E2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 xml:space="preserve">Исполнитель гарантирует, что изделия передаются свободными от прав третьих </w:t>
      </w:r>
      <w:r w:rsidRPr="003A74F9">
        <w:rPr>
          <w:rFonts w:ascii="Times New Roman" w:hAnsi="Times New Roman" w:cs="Times New Roman"/>
          <w:sz w:val="24"/>
          <w:szCs w:val="24"/>
        </w:rPr>
        <w:lastRenderedPageBreak/>
        <w:t>лиц и не являются предметом залога, ареста или иного обременения.</w:t>
      </w:r>
    </w:p>
    <w:p w:rsidR="008545B2" w:rsidRPr="003A74F9" w:rsidRDefault="008545B2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</w:rPr>
        <w:t>Информация об изделии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8545B2" w:rsidRPr="003A74F9" w:rsidRDefault="008545B2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A74F9">
        <w:rPr>
          <w:rFonts w:ascii="Times New Roman" w:hAnsi="Times New Roman" w:cs="Times New Roman"/>
          <w:sz w:val="24"/>
          <w:szCs w:val="24"/>
          <w:lang w:eastAsia="ar-SA"/>
        </w:rPr>
        <w:t>Код позиции КТРУ: 32.50.22.124-00000002</w:t>
      </w:r>
    </w:p>
    <w:p w:rsidR="008545B2" w:rsidRPr="003A74F9" w:rsidRDefault="008545B2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A74F9">
        <w:rPr>
          <w:rFonts w:ascii="Times New Roman" w:hAnsi="Times New Roman" w:cs="Times New Roman"/>
          <w:sz w:val="24"/>
          <w:szCs w:val="24"/>
          <w:lang w:eastAsia="ar-SA"/>
        </w:rPr>
        <w:t>Код позиции КТРУ: 32.50.22.124-00000006</w:t>
      </w:r>
    </w:p>
    <w:p w:rsidR="008545B2" w:rsidRPr="003A74F9" w:rsidRDefault="008545B2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A74F9">
        <w:rPr>
          <w:rFonts w:ascii="Times New Roman" w:hAnsi="Times New Roman" w:cs="Times New Roman"/>
          <w:sz w:val="24"/>
          <w:szCs w:val="24"/>
          <w:lang w:eastAsia="ar-SA"/>
        </w:rPr>
        <w:t>Код позиции КТРУ: 32.50.22.124-00000005</w:t>
      </w:r>
    </w:p>
    <w:p w:rsidR="00C9181F" w:rsidRPr="00CD4B71" w:rsidRDefault="008545B2" w:rsidP="00CD4B71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4F9">
        <w:rPr>
          <w:rFonts w:ascii="Times New Roman" w:hAnsi="Times New Roman" w:cs="Times New Roman"/>
          <w:sz w:val="24"/>
          <w:szCs w:val="24"/>
          <w:lang w:eastAsia="ar-SA"/>
        </w:rPr>
        <w:t>Код позиции КТРУ: 32.50.22.124-00000004</w:t>
      </w:r>
    </w:p>
    <w:sectPr w:rsidR="00C9181F" w:rsidRPr="00CD4B71" w:rsidSect="003622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0021C4"/>
    <w:multiLevelType w:val="multilevel"/>
    <w:tmpl w:val="40DA574C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59B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B4A"/>
    <w:rsid w:val="00017F47"/>
    <w:rsid w:val="000200F5"/>
    <w:rsid w:val="0002015E"/>
    <w:rsid w:val="000203C4"/>
    <w:rsid w:val="00020425"/>
    <w:rsid w:val="0002054B"/>
    <w:rsid w:val="00020B7B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50A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6F2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5D93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05A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646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87E05"/>
    <w:rsid w:val="00090A95"/>
    <w:rsid w:val="00090D47"/>
    <w:rsid w:val="00090FC3"/>
    <w:rsid w:val="00090FF3"/>
    <w:rsid w:val="00091903"/>
    <w:rsid w:val="00091E4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0DA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2DD1"/>
    <w:rsid w:val="000A30F7"/>
    <w:rsid w:val="000A32F4"/>
    <w:rsid w:val="000A3AEA"/>
    <w:rsid w:val="000A3E38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5EDE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AA4"/>
    <w:rsid w:val="000E3C90"/>
    <w:rsid w:val="000E3DAA"/>
    <w:rsid w:val="000E3E35"/>
    <w:rsid w:val="000E3F49"/>
    <w:rsid w:val="000E486B"/>
    <w:rsid w:val="000E4DD6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40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CD6"/>
    <w:rsid w:val="0012626E"/>
    <w:rsid w:val="00126614"/>
    <w:rsid w:val="00126675"/>
    <w:rsid w:val="00126FA2"/>
    <w:rsid w:val="00127436"/>
    <w:rsid w:val="001275E6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53C"/>
    <w:rsid w:val="00154B48"/>
    <w:rsid w:val="00154F4F"/>
    <w:rsid w:val="00155165"/>
    <w:rsid w:val="0015557D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659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276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368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4FFD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041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82A"/>
    <w:rsid w:val="00211148"/>
    <w:rsid w:val="00211166"/>
    <w:rsid w:val="002117FC"/>
    <w:rsid w:val="00211C86"/>
    <w:rsid w:val="00211D0E"/>
    <w:rsid w:val="00211DAD"/>
    <w:rsid w:val="00211DFE"/>
    <w:rsid w:val="00213A08"/>
    <w:rsid w:val="00213D8D"/>
    <w:rsid w:val="00213DCA"/>
    <w:rsid w:val="00214271"/>
    <w:rsid w:val="00214C05"/>
    <w:rsid w:val="00214CEB"/>
    <w:rsid w:val="00214F43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4FA4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ED9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37FD1"/>
    <w:rsid w:val="00240111"/>
    <w:rsid w:val="00240138"/>
    <w:rsid w:val="002402AA"/>
    <w:rsid w:val="002404DD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D53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4C8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40CB"/>
    <w:rsid w:val="00254730"/>
    <w:rsid w:val="00254752"/>
    <w:rsid w:val="0025484B"/>
    <w:rsid w:val="00254B83"/>
    <w:rsid w:val="00254BF9"/>
    <w:rsid w:val="00254F14"/>
    <w:rsid w:val="0025536F"/>
    <w:rsid w:val="002556C4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2375"/>
    <w:rsid w:val="0027256F"/>
    <w:rsid w:val="002726D1"/>
    <w:rsid w:val="00272A8E"/>
    <w:rsid w:val="0027352C"/>
    <w:rsid w:val="00274089"/>
    <w:rsid w:val="002745B6"/>
    <w:rsid w:val="00274CCF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529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8C0"/>
    <w:rsid w:val="002919AF"/>
    <w:rsid w:val="00291CBB"/>
    <w:rsid w:val="00291ECB"/>
    <w:rsid w:val="00291F20"/>
    <w:rsid w:val="00291FF8"/>
    <w:rsid w:val="00292540"/>
    <w:rsid w:val="0029287B"/>
    <w:rsid w:val="00292A3E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24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D08"/>
    <w:rsid w:val="002B1187"/>
    <w:rsid w:val="002B1A65"/>
    <w:rsid w:val="002B1CFE"/>
    <w:rsid w:val="002B2ADC"/>
    <w:rsid w:val="002B2EBE"/>
    <w:rsid w:val="002B3BC0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A73"/>
    <w:rsid w:val="002C2B92"/>
    <w:rsid w:val="002C330E"/>
    <w:rsid w:val="002C34F5"/>
    <w:rsid w:val="002C3526"/>
    <w:rsid w:val="002C37D8"/>
    <w:rsid w:val="002C3C66"/>
    <w:rsid w:val="002C3E7E"/>
    <w:rsid w:val="002C3ED7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245C"/>
    <w:rsid w:val="002D2615"/>
    <w:rsid w:val="002D2768"/>
    <w:rsid w:val="002D2BC9"/>
    <w:rsid w:val="002D3A12"/>
    <w:rsid w:val="002D3B4A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5220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99A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3FD"/>
    <w:rsid w:val="00312769"/>
    <w:rsid w:val="00312D0F"/>
    <w:rsid w:val="003136E9"/>
    <w:rsid w:val="003138F3"/>
    <w:rsid w:val="0031397A"/>
    <w:rsid w:val="00313CF6"/>
    <w:rsid w:val="0031415C"/>
    <w:rsid w:val="00314A10"/>
    <w:rsid w:val="00314CDD"/>
    <w:rsid w:val="00314EBD"/>
    <w:rsid w:val="00315705"/>
    <w:rsid w:val="00315B02"/>
    <w:rsid w:val="003166D3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484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B19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5CE8"/>
    <w:rsid w:val="00336407"/>
    <w:rsid w:val="003370FD"/>
    <w:rsid w:val="003373AA"/>
    <w:rsid w:val="003376B4"/>
    <w:rsid w:val="003401D4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07A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29E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9F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D20"/>
    <w:rsid w:val="00382E98"/>
    <w:rsid w:val="00382ED0"/>
    <w:rsid w:val="00383237"/>
    <w:rsid w:val="00383803"/>
    <w:rsid w:val="00383B08"/>
    <w:rsid w:val="00383D94"/>
    <w:rsid w:val="00384FBA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17E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4F9"/>
    <w:rsid w:val="003A76F1"/>
    <w:rsid w:val="003A7D9C"/>
    <w:rsid w:val="003A7FBB"/>
    <w:rsid w:val="003B0181"/>
    <w:rsid w:val="003B04A4"/>
    <w:rsid w:val="003B07D5"/>
    <w:rsid w:val="003B07F1"/>
    <w:rsid w:val="003B0A87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820"/>
    <w:rsid w:val="003B6CA0"/>
    <w:rsid w:val="003B6FD2"/>
    <w:rsid w:val="003B737E"/>
    <w:rsid w:val="003B765E"/>
    <w:rsid w:val="003B7788"/>
    <w:rsid w:val="003C0200"/>
    <w:rsid w:val="003C0211"/>
    <w:rsid w:val="003C0268"/>
    <w:rsid w:val="003C0478"/>
    <w:rsid w:val="003C084D"/>
    <w:rsid w:val="003C0FCB"/>
    <w:rsid w:val="003C244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1F72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601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98B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689"/>
    <w:rsid w:val="00433845"/>
    <w:rsid w:val="004356A6"/>
    <w:rsid w:val="0043629A"/>
    <w:rsid w:val="004363EE"/>
    <w:rsid w:val="004365DE"/>
    <w:rsid w:val="004375A7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0B8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AC4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25F"/>
    <w:rsid w:val="004666D7"/>
    <w:rsid w:val="0046674D"/>
    <w:rsid w:val="00466911"/>
    <w:rsid w:val="00466ED7"/>
    <w:rsid w:val="0046769F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48E"/>
    <w:rsid w:val="004A6B96"/>
    <w:rsid w:val="004A6F0B"/>
    <w:rsid w:val="004A6F84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54DB"/>
    <w:rsid w:val="004C5784"/>
    <w:rsid w:val="004C5831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B62"/>
    <w:rsid w:val="00517EDC"/>
    <w:rsid w:val="00517F71"/>
    <w:rsid w:val="00520803"/>
    <w:rsid w:val="005208AF"/>
    <w:rsid w:val="00520A52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2ED8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C56"/>
    <w:rsid w:val="00541DE0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089"/>
    <w:rsid w:val="0057058D"/>
    <w:rsid w:val="0057084C"/>
    <w:rsid w:val="005709BE"/>
    <w:rsid w:val="00570C4C"/>
    <w:rsid w:val="00570FF4"/>
    <w:rsid w:val="0057117B"/>
    <w:rsid w:val="0057121F"/>
    <w:rsid w:val="005716B2"/>
    <w:rsid w:val="00571927"/>
    <w:rsid w:val="00571BC5"/>
    <w:rsid w:val="00571CA3"/>
    <w:rsid w:val="00571EF4"/>
    <w:rsid w:val="0057222F"/>
    <w:rsid w:val="005730ED"/>
    <w:rsid w:val="005735A4"/>
    <w:rsid w:val="00573BCD"/>
    <w:rsid w:val="00574176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05A"/>
    <w:rsid w:val="005931CB"/>
    <w:rsid w:val="005944F0"/>
    <w:rsid w:val="00594670"/>
    <w:rsid w:val="00594AB3"/>
    <w:rsid w:val="00594B91"/>
    <w:rsid w:val="00594DA3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0FA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DB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6DD"/>
    <w:rsid w:val="005C087F"/>
    <w:rsid w:val="005C0DA2"/>
    <w:rsid w:val="005C1C5F"/>
    <w:rsid w:val="005C1E1A"/>
    <w:rsid w:val="005C2065"/>
    <w:rsid w:val="005C2846"/>
    <w:rsid w:val="005C2921"/>
    <w:rsid w:val="005C2C3F"/>
    <w:rsid w:val="005C334E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253E"/>
    <w:rsid w:val="005E36D2"/>
    <w:rsid w:val="005E3A71"/>
    <w:rsid w:val="005E44CC"/>
    <w:rsid w:val="005E4E5B"/>
    <w:rsid w:val="005E5766"/>
    <w:rsid w:val="005E5ACC"/>
    <w:rsid w:val="005E6A51"/>
    <w:rsid w:val="005E70D9"/>
    <w:rsid w:val="005E73F4"/>
    <w:rsid w:val="005E7AF9"/>
    <w:rsid w:val="005F008A"/>
    <w:rsid w:val="005F0549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7E6E"/>
    <w:rsid w:val="005F7F79"/>
    <w:rsid w:val="0060012C"/>
    <w:rsid w:val="006004A9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71D8"/>
    <w:rsid w:val="00607505"/>
    <w:rsid w:val="00607661"/>
    <w:rsid w:val="00607CD6"/>
    <w:rsid w:val="00607CF9"/>
    <w:rsid w:val="00610413"/>
    <w:rsid w:val="006105B4"/>
    <w:rsid w:val="00610D01"/>
    <w:rsid w:val="006118CB"/>
    <w:rsid w:val="00611EC0"/>
    <w:rsid w:val="00611F3F"/>
    <w:rsid w:val="00612B0E"/>
    <w:rsid w:val="00612F2C"/>
    <w:rsid w:val="006134E3"/>
    <w:rsid w:val="00613C8C"/>
    <w:rsid w:val="00613CB3"/>
    <w:rsid w:val="00613F7B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4AD"/>
    <w:rsid w:val="00616537"/>
    <w:rsid w:val="00617087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6BE9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E20"/>
    <w:rsid w:val="00647D80"/>
    <w:rsid w:val="00647EA2"/>
    <w:rsid w:val="00647F26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3CB"/>
    <w:rsid w:val="00665C2E"/>
    <w:rsid w:val="00666294"/>
    <w:rsid w:val="006663CA"/>
    <w:rsid w:val="006663DC"/>
    <w:rsid w:val="00666FF0"/>
    <w:rsid w:val="006670CF"/>
    <w:rsid w:val="006674D4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416B"/>
    <w:rsid w:val="006741FC"/>
    <w:rsid w:val="00674323"/>
    <w:rsid w:val="0067463A"/>
    <w:rsid w:val="006746A8"/>
    <w:rsid w:val="00674BD2"/>
    <w:rsid w:val="00674C68"/>
    <w:rsid w:val="00675B96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F08"/>
    <w:rsid w:val="0068156B"/>
    <w:rsid w:val="006821F3"/>
    <w:rsid w:val="0068244A"/>
    <w:rsid w:val="0068245F"/>
    <w:rsid w:val="0068255C"/>
    <w:rsid w:val="00682952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2C6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319"/>
    <w:rsid w:val="006B1C70"/>
    <w:rsid w:val="006B2145"/>
    <w:rsid w:val="006B261B"/>
    <w:rsid w:val="006B2661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A03"/>
    <w:rsid w:val="006B6CDF"/>
    <w:rsid w:val="006B6D2F"/>
    <w:rsid w:val="006B6E7B"/>
    <w:rsid w:val="006B78CB"/>
    <w:rsid w:val="006B7B56"/>
    <w:rsid w:val="006B7BAB"/>
    <w:rsid w:val="006B7D11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9B5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5F"/>
    <w:rsid w:val="006D0DBB"/>
    <w:rsid w:val="006D11B9"/>
    <w:rsid w:val="006D1AE6"/>
    <w:rsid w:val="006D1DB2"/>
    <w:rsid w:val="006D211C"/>
    <w:rsid w:val="006D2254"/>
    <w:rsid w:val="006D232B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6E3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3A"/>
    <w:rsid w:val="00701DC2"/>
    <w:rsid w:val="007021ED"/>
    <w:rsid w:val="007027F0"/>
    <w:rsid w:val="00702920"/>
    <w:rsid w:val="00702D3B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2B1"/>
    <w:rsid w:val="00732543"/>
    <w:rsid w:val="00732C6A"/>
    <w:rsid w:val="00732ECE"/>
    <w:rsid w:val="007332B9"/>
    <w:rsid w:val="007337F6"/>
    <w:rsid w:val="00733A23"/>
    <w:rsid w:val="00733C9D"/>
    <w:rsid w:val="00733ECE"/>
    <w:rsid w:val="00733F38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B6E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5FA7"/>
    <w:rsid w:val="00746719"/>
    <w:rsid w:val="00746882"/>
    <w:rsid w:val="00747360"/>
    <w:rsid w:val="00750230"/>
    <w:rsid w:val="0075076B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A50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467"/>
    <w:rsid w:val="007754AC"/>
    <w:rsid w:val="00775EB1"/>
    <w:rsid w:val="0077655A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155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25C"/>
    <w:rsid w:val="00796319"/>
    <w:rsid w:val="0079655B"/>
    <w:rsid w:val="00796B24"/>
    <w:rsid w:val="00796CE2"/>
    <w:rsid w:val="007973AE"/>
    <w:rsid w:val="00797E1E"/>
    <w:rsid w:val="00797F88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153"/>
    <w:rsid w:val="007A732B"/>
    <w:rsid w:val="007A73C4"/>
    <w:rsid w:val="007A7A28"/>
    <w:rsid w:val="007A7BB6"/>
    <w:rsid w:val="007A7BE7"/>
    <w:rsid w:val="007B004B"/>
    <w:rsid w:val="007B0210"/>
    <w:rsid w:val="007B0385"/>
    <w:rsid w:val="007B1684"/>
    <w:rsid w:val="007B1765"/>
    <w:rsid w:val="007B2002"/>
    <w:rsid w:val="007B2534"/>
    <w:rsid w:val="007B25F6"/>
    <w:rsid w:val="007B2BC8"/>
    <w:rsid w:val="007B2C2E"/>
    <w:rsid w:val="007B2CA8"/>
    <w:rsid w:val="007B2E9A"/>
    <w:rsid w:val="007B3372"/>
    <w:rsid w:val="007B39F5"/>
    <w:rsid w:val="007B3BA4"/>
    <w:rsid w:val="007B434F"/>
    <w:rsid w:val="007B4905"/>
    <w:rsid w:val="007B4C38"/>
    <w:rsid w:val="007B4D20"/>
    <w:rsid w:val="007B4EB8"/>
    <w:rsid w:val="007B5411"/>
    <w:rsid w:val="007B56E9"/>
    <w:rsid w:val="007B56EE"/>
    <w:rsid w:val="007B5D72"/>
    <w:rsid w:val="007B63B1"/>
    <w:rsid w:val="007B6465"/>
    <w:rsid w:val="007B680D"/>
    <w:rsid w:val="007B69F8"/>
    <w:rsid w:val="007B6BD5"/>
    <w:rsid w:val="007B6CDB"/>
    <w:rsid w:val="007B6DD0"/>
    <w:rsid w:val="007B6F02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3C1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396"/>
    <w:rsid w:val="007E2AC4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E7BA8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74"/>
    <w:rsid w:val="00802ED7"/>
    <w:rsid w:val="008032EA"/>
    <w:rsid w:val="008037FF"/>
    <w:rsid w:val="008038FD"/>
    <w:rsid w:val="0080393D"/>
    <w:rsid w:val="00803A6F"/>
    <w:rsid w:val="00804064"/>
    <w:rsid w:val="0080426E"/>
    <w:rsid w:val="00804E8A"/>
    <w:rsid w:val="00805131"/>
    <w:rsid w:val="00805760"/>
    <w:rsid w:val="00806275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6D65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F28"/>
    <w:rsid w:val="00843F36"/>
    <w:rsid w:val="0084437F"/>
    <w:rsid w:val="008444A1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52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5B2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16E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3CE3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92D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60D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8F2"/>
    <w:rsid w:val="00875B71"/>
    <w:rsid w:val="00876632"/>
    <w:rsid w:val="00877A13"/>
    <w:rsid w:val="00877AAF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1BD9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DB7"/>
    <w:rsid w:val="008B6FB5"/>
    <w:rsid w:val="008B7F01"/>
    <w:rsid w:val="008C0395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6A16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97E"/>
    <w:rsid w:val="008D7BE3"/>
    <w:rsid w:val="008E02FF"/>
    <w:rsid w:val="008E0468"/>
    <w:rsid w:val="008E053B"/>
    <w:rsid w:val="008E0FFC"/>
    <w:rsid w:val="008E12E8"/>
    <w:rsid w:val="008E1470"/>
    <w:rsid w:val="008E1AD8"/>
    <w:rsid w:val="008E231C"/>
    <w:rsid w:val="008E2632"/>
    <w:rsid w:val="008E2956"/>
    <w:rsid w:val="008E29C8"/>
    <w:rsid w:val="008E2EFF"/>
    <w:rsid w:val="008E323D"/>
    <w:rsid w:val="008E349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295"/>
    <w:rsid w:val="008F0790"/>
    <w:rsid w:val="008F0797"/>
    <w:rsid w:val="008F08D6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4B81"/>
    <w:rsid w:val="009050CE"/>
    <w:rsid w:val="0090536E"/>
    <w:rsid w:val="00905749"/>
    <w:rsid w:val="00905983"/>
    <w:rsid w:val="00905A4E"/>
    <w:rsid w:val="00905CA5"/>
    <w:rsid w:val="00905E32"/>
    <w:rsid w:val="00906053"/>
    <w:rsid w:val="009062A9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861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B63"/>
    <w:rsid w:val="00937EB3"/>
    <w:rsid w:val="00940157"/>
    <w:rsid w:val="00940CC4"/>
    <w:rsid w:val="00941126"/>
    <w:rsid w:val="00941688"/>
    <w:rsid w:val="00941782"/>
    <w:rsid w:val="009418B9"/>
    <w:rsid w:val="00941977"/>
    <w:rsid w:val="00941A25"/>
    <w:rsid w:val="009420C0"/>
    <w:rsid w:val="009424D5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57D5F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AA8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902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7EF"/>
    <w:rsid w:val="009A5883"/>
    <w:rsid w:val="009A5905"/>
    <w:rsid w:val="009A5B51"/>
    <w:rsid w:val="009A5BBC"/>
    <w:rsid w:val="009A676D"/>
    <w:rsid w:val="009A677B"/>
    <w:rsid w:val="009A6876"/>
    <w:rsid w:val="009A6953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212D"/>
    <w:rsid w:val="009C2BED"/>
    <w:rsid w:val="009C2CA3"/>
    <w:rsid w:val="009C31E2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469"/>
    <w:rsid w:val="009E470D"/>
    <w:rsid w:val="009E4832"/>
    <w:rsid w:val="009E49B7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6D"/>
    <w:rsid w:val="009F0D7A"/>
    <w:rsid w:val="009F193C"/>
    <w:rsid w:val="009F2138"/>
    <w:rsid w:val="009F232D"/>
    <w:rsid w:val="009F2623"/>
    <w:rsid w:val="009F2947"/>
    <w:rsid w:val="009F3050"/>
    <w:rsid w:val="009F383B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3"/>
    <w:rsid w:val="00A33985"/>
    <w:rsid w:val="00A339D2"/>
    <w:rsid w:val="00A33DE4"/>
    <w:rsid w:val="00A34156"/>
    <w:rsid w:val="00A349CF"/>
    <w:rsid w:val="00A34AD1"/>
    <w:rsid w:val="00A3529E"/>
    <w:rsid w:val="00A35A38"/>
    <w:rsid w:val="00A35B7D"/>
    <w:rsid w:val="00A362F4"/>
    <w:rsid w:val="00A368D7"/>
    <w:rsid w:val="00A369B7"/>
    <w:rsid w:val="00A371B1"/>
    <w:rsid w:val="00A371C5"/>
    <w:rsid w:val="00A37252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19A9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7DA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92C"/>
    <w:rsid w:val="00A46B15"/>
    <w:rsid w:val="00A46D96"/>
    <w:rsid w:val="00A4725A"/>
    <w:rsid w:val="00A47777"/>
    <w:rsid w:val="00A47E02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13F"/>
    <w:rsid w:val="00A53CB8"/>
    <w:rsid w:val="00A54517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B2C"/>
    <w:rsid w:val="00A62E94"/>
    <w:rsid w:val="00A63293"/>
    <w:rsid w:val="00A63462"/>
    <w:rsid w:val="00A63A7F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A41"/>
    <w:rsid w:val="00A80FBA"/>
    <w:rsid w:val="00A8166F"/>
    <w:rsid w:val="00A8192A"/>
    <w:rsid w:val="00A81B25"/>
    <w:rsid w:val="00A81BC5"/>
    <w:rsid w:val="00A820E9"/>
    <w:rsid w:val="00A821FA"/>
    <w:rsid w:val="00A82B17"/>
    <w:rsid w:val="00A82B92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6FE"/>
    <w:rsid w:val="00A867B8"/>
    <w:rsid w:val="00A86993"/>
    <w:rsid w:val="00A86DB8"/>
    <w:rsid w:val="00A87103"/>
    <w:rsid w:val="00A87A2A"/>
    <w:rsid w:val="00A900AF"/>
    <w:rsid w:val="00A907C4"/>
    <w:rsid w:val="00A9086C"/>
    <w:rsid w:val="00A91E2B"/>
    <w:rsid w:val="00A91EED"/>
    <w:rsid w:val="00A92760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BB2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1767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ABB"/>
    <w:rsid w:val="00AE4F7D"/>
    <w:rsid w:val="00AE5711"/>
    <w:rsid w:val="00AE57DE"/>
    <w:rsid w:val="00AE590D"/>
    <w:rsid w:val="00AE5B56"/>
    <w:rsid w:val="00AE5E15"/>
    <w:rsid w:val="00AE6A1D"/>
    <w:rsid w:val="00AE6F60"/>
    <w:rsid w:val="00AE75F4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7EB"/>
    <w:rsid w:val="00AF6B4A"/>
    <w:rsid w:val="00AF6D23"/>
    <w:rsid w:val="00AF705D"/>
    <w:rsid w:val="00AF71DF"/>
    <w:rsid w:val="00AF754C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4E52"/>
    <w:rsid w:val="00B054F5"/>
    <w:rsid w:val="00B05623"/>
    <w:rsid w:val="00B05895"/>
    <w:rsid w:val="00B058D7"/>
    <w:rsid w:val="00B0603B"/>
    <w:rsid w:val="00B06240"/>
    <w:rsid w:val="00B06294"/>
    <w:rsid w:val="00B063ED"/>
    <w:rsid w:val="00B06C80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0C8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668"/>
    <w:rsid w:val="00B22864"/>
    <w:rsid w:val="00B22CE1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3A1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D7A"/>
    <w:rsid w:val="00B74E28"/>
    <w:rsid w:val="00B75055"/>
    <w:rsid w:val="00B75326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1C8F"/>
    <w:rsid w:val="00BA1D1E"/>
    <w:rsid w:val="00BA28A0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06C"/>
    <w:rsid w:val="00BD08A3"/>
    <w:rsid w:val="00BD0A49"/>
    <w:rsid w:val="00BD0A58"/>
    <w:rsid w:val="00BD0B83"/>
    <w:rsid w:val="00BD0EEC"/>
    <w:rsid w:val="00BD10B6"/>
    <w:rsid w:val="00BD17D2"/>
    <w:rsid w:val="00BD1968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C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4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185F"/>
    <w:rsid w:val="00C0227E"/>
    <w:rsid w:val="00C026E3"/>
    <w:rsid w:val="00C0278A"/>
    <w:rsid w:val="00C028A3"/>
    <w:rsid w:val="00C02DA9"/>
    <w:rsid w:val="00C02DE5"/>
    <w:rsid w:val="00C03166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2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D6A"/>
    <w:rsid w:val="00C56F73"/>
    <w:rsid w:val="00C572D8"/>
    <w:rsid w:val="00C5759F"/>
    <w:rsid w:val="00C57C2C"/>
    <w:rsid w:val="00C606E0"/>
    <w:rsid w:val="00C60ED1"/>
    <w:rsid w:val="00C6115F"/>
    <w:rsid w:val="00C61439"/>
    <w:rsid w:val="00C6162F"/>
    <w:rsid w:val="00C616DB"/>
    <w:rsid w:val="00C6172E"/>
    <w:rsid w:val="00C61899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68B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7D1"/>
    <w:rsid w:val="00C75B07"/>
    <w:rsid w:val="00C75CF4"/>
    <w:rsid w:val="00C76401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B6D"/>
    <w:rsid w:val="00C90BAC"/>
    <w:rsid w:val="00C90E45"/>
    <w:rsid w:val="00C91631"/>
    <w:rsid w:val="00C9181F"/>
    <w:rsid w:val="00C91834"/>
    <w:rsid w:val="00C91AA0"/>
    <w:rsid w:val="00C926E6"/>
    <w:rsid w:val="00C92A9F"/>
    <w:rsid w:val="00C92DE1"/>
    <w:rsid w:val="00C933CE"/>
    <w:rsid w:val="00C93779"/>
    <w:rsid w:val="00C93D9B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97A"/>
    <w:rsid w:val="00C96A41"/>
    <w:rsid w:val="00C96D9D"/>
    <w:rsid w:val="00C96E17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3C86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C7EE7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4B71"/>
    <w:rsid w:val="00CD50D4"/>
    <w:rsid w:val="00CD52CB"/>
    <w:rsid w:val="00CD5311"/>
    <w:rsid w:val="00CD56FE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0A3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28F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69F6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ABB"/>
    <w:rsid w:val="00D1258B"/>
    <w:rsid w:val="00D12BA9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6CC"/>
    <w:rsid w:val="00D177CB"/>
    <w:rsid w:val="00D17946"/>
    <w:rsid w:val="00D2034F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22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B39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13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7E2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20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99E"/>
    <w:rsid w:val="00D94FD1"/>
    <w:rsid w:val="00D94FEC"/>
    <w:rsid w:val="00D950D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0DF6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9E3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AD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91F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879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4B9"/>
    <w:rsid w:val="00E055E6"/>
    <w:rsid w:val="00E05736"/>
    <w:rsid w:val="00E05861"/>
    <w:rsid w:val="00E058D9"/>
    <w:rsid w:val="00E059E0"/>
    <w:rsid w:val="00E05B84"/>
    <w:rsid w:val="00E0619B"/>
    <w:rsid w:val="00E0728E"/>
    <w:rsid w:val="00E07472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134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2138"/>
    <w:rsid w:val="00E52975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2FB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160"/>
    <w:rsid w:val="00EA58C4"/>
    <w:rsid w:val="00EA5F82"/>
    <w:rsid w:val="00EA60D5"/>
    <w:rsid w:val="00EA61F0"/>
    <w:rsid w:val="00EA648C"/>
    <w:rsid w:val="00EA697E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1AA9"/>
    <w:rsid w:val="00F0225A"/>
    <w:rsid w:val="00F024DD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190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A40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52DC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C89"/>
    <w:rsid w:val="00F36C8A"/>
    <w:rsid w:val="00F36E83"/>
    <w:rsid w:val="00F36E9F"/>
    <w:rsid w:val="00F37174"/>
    <w:rsid w:val="00F371F3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D39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6F77"/>
    <w:rsid w:val="00F770A3"/>
    <w:rsid w:val="00F772A9"/>
    <w:rsid w:val="00F775D8"/>
    <w:rsid w:val="00F775EB"/>
    <w:rsid w:val="00F77A1B"/>
    <w:rsid w:val="00F8066D"/>
    <w:rsid w:val="00F80C07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31A"/>
    <w:rsid w:val="00F8455D"/>
    <w:rsid w:val="00F84720"/>
    <w:rsid w:val="00F848A8"/>
    <w:rsid w:val="00F84A4F"/>
    <w:rsid w:val="00F84B0A"/>
    <w:rsid w:val="00F84C6F"/>
    <w:rsid w:val="00F8574E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410"/>
    <w:rsid w:val="00FB2596"/>
    <w:rsid w:val="00FB31B1"/>
    <w:rsid w:val="00FB31FA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5FCE"/>
    <w:rsid w:val="00FC619C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22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45D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47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link w:val="ad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">
    <w:name w:val="Title"/>
    <w:basedOn w:val="a"/>
    <w:next w:val="af0"/>
    <w:link w:val="af1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Название Знак"/>
    <w:basedOn w:val="a0"/>
    <w:link w:val="af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2">
    <w:name w:val="Emphasis"/>
    <w:qFormat/>
    <w:rsid w:val="00A64C6A"/>
    <w:rPr>
      <w:i/>
      <w:iCs/>
    </w:rPr>
  </w:style>
  <w:style w:type="paragraph" w:styleId="af0">
    <w:name w:val="Subtitle"/>
    <w:basedOn w:val="a"/>
    <w:next w:val="a"/>
    <w:link w:val="af3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0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21"/>
    <w:basedOn w:val="a"/>
    <w:rsid w:val="00891BD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4">
    <w:name w:val="List Paragraph"/>
    <w:basedOn w:val="a"/>
    <w:uiPriority w:val="34"/>
    <w:qFormat/>
    <w:rsid w:val="00BD006C"/>
    <w:pPr>
      <w:ind w:left="720"/>
      <w:contextualSpacing/>
    </w:pPr>
  </w:style>
  <w:style w:type="character" w:customStyle="1" w:styleId="iceouttxt5">
    <w:name w:val="iceouttxt5"/>
    <w:rsid w:val="00071646"/>
    <w:rPr>
      <w:rFonts w:ascii="Arial" w:hAnsi="Arial" w:cs="Arial" w:hint="default"/>
      <w:color w:val="666666"/>
      <w:sz w:val="17"/>
      <w:szCs w:val="17"/>
    </w:rPr>
  </w:style>
  <w:style w:type="character" w:customStyle="1" w:styleId="ad">
    <w:name w:val="Без интервала Знак"/>
    <w:link w:val="ac"/>
    <w:uiPriority w:val="1"/>
    <w:rsid w:val="00942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link w:val="ad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">
    <w:name w:val="Title"/>
    <w:basedOn w:val="a"/>
    <w:next w:val="af0"/>
    <w:link w:val="af1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Название Знак"/>
    <w:basedOn w:val="a0"/>
    <w:link w:val="af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2">
    <w:name w:val="Emphasis"/>
    <w:qFormat/>
    <w:rsid w:val="00A64C6A"/>
    <w:rPr>
      <w:i/>
      <w:iCs/>
    </w:rPr>
  </w:style>
  <w:style w:type="paragraph" w:styleId="af0">
    <w:name w:val="Subtitle"/>
    <w:basedOn w:val="a"/>
    <w:next w:val="a"/>
    <w:link w:val="af3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0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21"/>
    <w:basedOn w:val="a"/>
    <w:rsid w:val="00891BD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4">
    <w:name w:val="List Paragraph"/>
    <w:basedOn w:val="a"/>
    <w:uiPriority w:val="34"/>
    <w:qFormat/>
    <w:rsid w:val="00BD006C"/>
    <w:pPr>
      <w:ind w:left="720"/>
      <w:contextualSpacing/>
    </w:pPr>
  </w:style>
  <w:style w:type="character" w:customStyle="1" w:styleId="iceouttxt5">
    <w:name w:val="iceouttxt5"/>
    <w:rsid w:val="00071646"/>
    <w:rPr>
      <w:rFonts w:ascii="Arial" w:hAnsi="Arial" w:cs="Arial" w:hint="default"/>
      <w:color w:val="666666"/>
      <w:sz w:val="17"/>
      <w:szCs w:val="17"/>
    </w:rPr>
  </w:style>
  <w:style w:type="character" w:customStyle="1" w:styleId="ad">
    <w:name w:val="Без интервала Знак"/>
    <w:link w:val="ac"/>
    <w:uiPriority w:val="1"/>
    <w:rsid w:val="00942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41FF-F1F0-45EA-9089-1C9DB61E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Ильчук Айгуль Назимовна</cp:lastModifiedBy>
  <cp:revision>19</cp:revision>
  <cp:lastPrinted>2023-07-26T09:47:00Z</cp:lastPrinted>
  <dcterms:created xsi:type="dcterms:W3CDTF">2023-10-16T11:41:00Z</dcterms:created>
  <dcterms:modified xsi:type="dcterms:W3CDTF">2023-10-18T12:28:00Z</dcterms:modified>
</cp:coreProperties>
</file>