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95" w:rsidRPr="00DA5294" w:rsidRDefault="00DA5294" w:rsidP="00DA5294">
      <w:pPr>
        <w:pStyle w:val="Standard"/>
        <w:jc w:val="right"/>
        <w:rPr>
          <w:rFonts w:eastAsia="Times New Roman CYR" w:cs="Times New Roman"/>
          <w:b/>
          <w:bCs/>
          <w:color w:val="000000"/>
        </w:rPr>
      </w:pPr>
      <w:r w:rsidRPr="00DA5294">
        <w:rPr>
          <w:rFonts w:eastAsia="Times New Roman CYR" w:cs="Times New Roman"/>
          <w:b/>
          <w:bCs/>
          <w:color w:val="000000"/>
        </w:rPr>
        <w:t>Приложение № 1 к Извещению</w:t>
      </w:r>
    </w:p>
    <w:p w:rsidR="00CF2095" w:rsidRPr="00DA5294" w:rsidRDefault="00CF2095" w:rsidP="00DA5294">
      <w:pPr>
        <w:pStyle w:val="Standard"/>
        <w:jc w:val="center"/>
        <w:rPr>
          <w:rFonts w:eastAsia="Times New Roman CYR" w:cs="Times New Roman"/>
          <w:b/>
          <w:bCs/>
          <w:color w:val="000000"/>
        </w:rPr>
      </w:pPr>
    </w:p>
    <w:p w:rsidR="00CF2095" w:rsidRPr="00DA5294" w:rsidRDefault="00CC0234" w:rsidP="00DA5294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</w:rPr>
      </w:pPr>
      <w:r w:rsidRPr="00DA5294">
        <w:rPr>
          <w:rFonts w:eastAsia="Times New Roman CYR" w:cs="Times New Roman"/>
          <w:b/>
          <w:bCs/>
          <w:color w:val="000000"/>
        </w:rPr>
        <w:t>Техническое задание</w:t>
      </w:r>
    </w:p>
    <w:p w:rsidR="00CF2095" w:rsidRPr="00DA5294" w:rsidRDefault="00CF2095" w:rsidP="00DA5294">
      <w:pPr>
        <w:pStyle w:val="Standard"/>
        <w:autoSpaceDE w:val="0"/>
        <w:ind w:firstLine="707"/>
        <w:jc w:val="both"/>
        <w:rPr>
          <w:rFonts w:eastAsia="Times New Roman CYR" w:cs="Times New Roman"/>
          <w:b/>
          <w:bCs/>
        </w:rPr>
      </w:pPr>
    </w:p>
    <w:p w:rsidR="002D6B4F" w:rsidRPr="00DA5294" w:rsidRDefault="00CC0234" w:rsidP="00DA5294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DA5294">
        <w:rPr>
          <w:rFonts w:eastAsia="Times New Roman CYR" w:cs="Times New Roman"/>
          <w:b/>
          <w:bCs/>
          <w:color w:val="000000"/>
        </w:rPr>
        <w:t xml:space="preserve">Способ определения поставщика: </w:t>
      </w:r>
      <w:r w:rsidRPr="00DA5294">
        <w:rPr>
          <w:rFonts w:eastAsia="Times New Roman CYR" w:cs="Times New Roman"/>
          <w:color w:val="000000"/>
        </w:rPr>
        <w:t>открытый конкурс в электронной форме</w:t>
      </w:r>
      <w:r w:rsidRPr="00DA5294">
        <w:rPr>
          <w:rFonts w:eastAsia="Times New Roman CYR" w:cs="Times New Roman"/>
        </w:rPr>
        <w:t>.</w:t>
      </w:r>
    </w:p>
    <w:p w:rsidR="00CF2095" w:rsidRPr="00DA5294" w:rsidRDefault="00DA5294" w:rsidP="00DA5294">
      <w:pPr>
        <w:pStyle w:val="Standard"/>
        <w:numPr>
          <w:ilvl w:val="0"/>
          <w:numId w:val="2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r w:rsidRPr="00DA5294">
        <w:rPr>
          <w:rFonts w:eastAsia="Times New Roman CYR" w:cs="Times New Roman"/>
          <w:b/>
          <w:bCs/>
          <w:color w:val="000000"/>
        </w:rPr>
        <w:t>Объект закупки</w:t>
      </w:r>
      <w:r w:rsidRPr="00DA5294">
        <w:rPr>
          <w:rFonts w:eastAsia="Times New Roman CYR" w:cs="Times New Roman"/>
          <w:b/>
          <w:bCs/>
        </w:rPr>
        <w:t>:</w:t>
      </w:r>
      <w:r w:rsidRPr="00DA5294">
        <w:rPr>
          <w:rFonts w:eastAsia="Times New Roman CYR" w:cs="Times New Roman"/>
        </w:rPr>
        <w:t xml:space="preserve"> выполнение работ в целях социального обеспечения граждан по изготовлению протезов, протезно-ортопедических изделий</w:t>
      </w:r>
      <w:r w:rsidRPr="00DA5294">
        <w:rPr>
          <w:rFonts w:eastAsia="Times New Roman CYR" w:cs="Times New Roman"/>
          <w:b/>
          <w:bCs/>
        </w:rPr>
        <w:t xml:space="preserve"> </w:t>
      </w:r>
      <w:r w:rsidRPr="00DA5294">
        <w:rPr>
          <w:rFonts w:eastAsia="Times New Roman CYR" w:cs="Times New Roman"/>
        </w:rPr>
        <w:t>в 2024 году:</w:t>
      </w:r>
      <w:r w:rsidR="002D6B4F" w:rsidRPr="00DA5294">
        <w:rPr>
          <w:rFonts w:eastAsia="Times New Roman CYR" w:cs="Times New Roman"/>
        </w:rPr>
        <w:t xml:space="preserve"> </w:t>
      </w:r>
      <w:r w:rsidR="00F565CB" w:rsidRPr="00DA5294">
        <w:rPr>
          <w:rFonts w:eastAsia="Times New Roman CYR" w:cs="Times New Roman"/>
          <w:b/>
          <w:bCs/>
        </w:rPr>
        <w:t>Протез кисти</w:t>
      </w:r>
      <w:r w:rsidR="00CC0234" w:rsidRPr="00DA5294">
        <w:rPr>
          <w:rFonts w:eastAsia="Times New Roman CYR" w:cs="Times New Roman"/>
          <w:b/>
          <w:bCs/>
        </w:rPr>
        <w:t xml:space="preserve"> </w:t>
      </w:r>
      <w:r w:rsidR="00BB467E" w:rsidRPr="00DA5294">
        <w:rPr>
          <w:rFonts w:eastAsia="Times New Roman CYR" w:cs="Times New Roman"/>
          <w:b/>
          <w:bCs/>
        </w:rPr>
        <w:t>с микропроцессорным управлением</w:t>
      </w:r>
      <w:r w:rsidR="00663260">
        <w:rPr>
          <w:rFonts w:eastAsia="Times New Roman CYR" w:cs="Times New Roman"/>
          <w:b/>
          <w:bCs/>
        </w:rPr>
        <w:t>.</w:t>
      </w:r>
    </w:p>
    <w:p w:rsidR="00600F9F" w:rsidRPr="00173E3D" w:rsidRDefault="00173E3D" w:rsidP="00DA5294">
      <w:pPr>
        <w:pStyle w:val="Standard"/>
        <w:autoSpaceDE w:val="0"/>
        <w:jc w:val="both"/>
        <w:rPr>
          <w:rFonts w:cs="Times New Roman"/>
        </w:rPr>
      </w:pPr>
      <w:r w:rsidRPr="00173E3D">
        <w:rPr>
          <w:rFonts w:cs="Times New Roman"/>
        </w:rPr>
        <w:t>Продукция по ОКПД</w:t>
      </w:r>
      <w:proofErr w:type="gramStart"/>
      <w:r w:rsidRPr="00173E3D">
        <w:rPr>
          <w:rFonts w:cs="Times New Roman"/>
        </w:rPr>
        <w:t>2</w:t>
      </w:r>
      <w:proofErr w:type="gramEnd"/>
      <w:r w:rsidRPr="00173E3D">
        <w:rPr>
          <w:rFonts w:cs="Times New Roman"/>
        </w:rPr>
        <w:t xml:space="preserve"> - </w:t>
      </w:r>
      <w:r w:rsidRPr="00173E3D">
        <w:rPr>
          <w:rFonts w:cs="Times New Roman"/>
          <w:color w:val="333333"/>
          <w:shd w:val="clear" w:color="auto" w:fill="FFFFFF"/>
        </w:rPr>
        <w:t>32.50.22.121 - Протезы внешние</w:t>
      </w:r>
    </w:p>
    <w:tbl>
      <w:tblPr>
        <w:tblpPr w:leftFromText="180" w:rightFromText="180" w:vertAnchor="text" w:tblpY="1"/>
        <w:tblOverlap w:val="never"/>
        <w:tblW w:w="102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6775"/>
        <w:gridCol w:w="1560"/>
      </w:tblGrid>
      <w:tr w:rsidR="00DA5294" w:rsidRPr="00DA5294" w:rsidTr="00DA5294">
        <w:trPr>
          <w:trHeight w:val="42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t>Технические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t>Кол-во, шт.</w:t>
            </w:r>
          </w:p>
        </w:tc>
      </w:tr>
      <w:tr w:rsidR="00DA5294" w:rsidRPr="00DA5294" w:rsidTr="00DA5294">
        <w:trPr>
          <w:trHeight w:val="561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keepNext/>
              <w:snapToGrid w:val="0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6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E55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Правая кисть: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1.1 уровень ампутации: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1.1.1 </w:t>
            </w:r>
            <w:proofErr w:type="spellStart"/>
            <w:r w:rsidRPr="00DA5294">
              <w:rPr>
                <w:rFonts w:cs="Times New Roman"/>
              </w:rPr>
              <w:t>вычленени</w:t>
            </w:r>
            <w:proofErr w:type="spellEnd"/>
            <w:r w:rsidRPr="00DA5294">
              <w:rPr>
                <w:rFonts w:cs="Times New Roman"/>
              </w:rPr>
              <w:t xml:space="preserve">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1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1.1.2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2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1.1.3 вычленение в пястно-фаланговом суставе 3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1.1.4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4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1.1.5 вычленение в пястно-фаланговом суставе </w:t>
            </w:r>
            <w:proofErr w:type="spellStart"/>
            <w:r w:rsidRPr="00DA5294">
              <w:rPr>
                <w:rFonts w:cs="Times New Roman"/>
              </w:rPr>
              <w:t>v</w:t>
            </w:r>
            <w:proofErr w:type="spellEnd"/>
            <w:r w:rsidRPr="00DA5294">
              <w:rPr>
                <w:rFonts w:cs="Times New Roman"/>
              </w:rPr>
              <w:t xml:space="preserve">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 объём ампутации (отсутствующие сегменты и их сочетание):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1.2.1 большой палец; 1.2.2 указательный палец; 1.2.3 средний палец;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1.2.4 безымянный палец; 1.2.5мизинец;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1.3 состояние культи: 1.3.1 </w:t>
            </w:r>
            <w:proofErr w:type="gramStart"/>
            <w:r w:rsidRPr="00DA5294">
              <w:rPr>
                <w:rFonts w:cs="Times New Roman"/>
              </w:rPr>
              <w:t>функциональная</w:t>
            </w:r>
            <w:proofErr w:type="gramEnd"/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1.4 протезирование: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1.4.1 первичное;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2.1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2.1.1 приемная гильза;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3.1.1 вкладные элементы;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3.2 конструктивные особенности модуля (узла,</w:t>
            </w:r>
            <w:r w:rsidR="00094588">
              <w:rPr>
                <w:rFonts w:cs="Times New Roman"/>
              </w:rPr>
              <w:t xml:space="preserve"> </w:t>
            </w:r>
            <w:r w:rsidRPr="00DA5294">
              <w:rPr>
                <w:rFonts w:cs="Times New Roman"/>
              </w:rPr>
              <w:t>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3.2.1 вкладная гильза из силикона;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4.1.1 искусственная кисть с микропроцессорным управлением;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4.2функциональные особенности: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4.2.1обеспечивает </w:t>
            </w:r>
            <w:proofErr w:type="spellStart"/>
            <w:proofErr w:type="gramStart"/>
            <w:r w:rsidRPr="00DA5294">
              <w:rPr>
                <w:rFonts w:cs="Times New Roman"/>
              </w:rPr>
              <w:t>схват</w:t>
            </w:r>
            <w:proofErr w:type="spellEnd"/>
            <w:r w:rsidRPr="00DA5294">
              <w:rPr>
                <w:rFonts w:cs="Times New Roman"/>
              </w:rPr>
              <w:t xml:space="preserve"> и</w:t>
            </w:r>
            <w:proofErr w:type="gramEnd"/>
            <w:r w:rsidRPr="00DA5294">
              <w:rPr>
                <w:rFonts w:cs="Times New Roman"/>
              </w:rPr>
              <w:t xml:space="preserve"> удержание</w:t>
            </w:r>
            <w:r w:rsidR="00B30F78">
              <w:rPr>
                <w:rFonts w:cs="Times New Roman"/>
              </w:rPr>
              <w:t xml:space="preserve"> </w:t>
            </w:r>
            <w:r w:rsidRPr="00DA5294">
              <w:rPr>
                <w:rFonts w:cs="Times New Roman"/>
              </w:rPr>
              <w:t>предметов;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4.3 конструктивные особенности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4.3.1 с 5-ю пальцами;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4.4 комплектность: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4.4.2 искусственная кисть с микропроцессорным управлением;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5.1.1 крепление;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5.2 конструктивные особенности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5.2.3 </w:t>
            </w:r>
            <w:proofErr w:type="gramStart"/>
            <w:r w:rsidRPr="00DA5294">
              <w:rPr>
                <w:rFonts w:cs="Times New Roman"/>
              </w:rPr>
              <w:t>индивидуальное</w:t>
            </w:r>
            <w:proofErr w:type="gramEnd"/>
            <w:r w:rsidRPr="00DA5294">
              <w:rPr>
                <w:rFonts w:cs="Times New Roman"/>
              </w:rPr>
              <w:t xml:space="preserve">  левая кисть:1.1 уровень ампутации: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1.1.1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</w:t>
            </w:r>
            <w:proofErr w:type="spellStart"/>
            <w:r w:rsidRPr="00DA5294">
              <w:rPr>
                <w:rFonts w:cs="Times New Roman"/>
              </w:rPr>
              <w:t>i</w:t>
            </w:r>
            <w:proofErr w:type="spellEnd"/>
            <w:r w:rsidRPr="00DA5294">
              <w:rPr>
                <w:rFonts w:cs="Times New Roman"/>
              </w:rPr>
              <w:t xml:space="preserve">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1.1.2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</w:t>
            </w:r>
            <w:proofErr w:type="spellStart"/>
            <w:r w:rsidRPr="00DA5294">
              <w:rPr>
                <w:rFonts w:cs="Times New Roman"/>
              </w:rPr>
              <w:t>ii</w:t>
            </w:r>
            <w:proofErr w:type="spellEnd"/>
            <w:r w:rsidRPr="00DA5294">
              <w:rPr>
                <w:rFonts w:cs="Times New Roman"/>
              </w:rPr>
              <w:t xml:space="preserve">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1.1.3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</w:t>
            </w:r>
            <w:proofErr w:type="spellStart"/>
            <w:r w:rsidRPr="00DA5294">
              <w:rPr>
                <w:rFonts w:cs="Times New Roman"/>
              </w:rPr>
              <w:t>iii</w:t>
            </w:r>
            <w:proofErr w:type="spellEnd"/>
            <w:r w:rsidRPr="00DA5294">
              <w:rPr>
                <w:rFonts w:cs="Times New Roman"/>
              </w:rPr>
              <w:t xml:space="preserve">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1.1.4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</w:t>
            </w:r>
            <w:proofErr w:type="spellStart"/>
            <w:r w:rsidRPr="00DA5294">
              <w:rPr>
                <w:rFonts w:cs="Times New Roman"/>
              </w:rPr>
              <w:t>ivпальца</w:t>
            </w:r>
            <w:proofErr w:type="spellEnd"/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1.1.5 вычленение в </w:t>
            </w:r>
            <w:proofErr w:type="spellStart"/>
            <w:proofErr w:type="gramStart"/>
            <w:r w:rsidRPr="00DA5294">
              <w:rPr>
                <w:rFonts w:cs="Times New Roman"/>
              </w:rPr>
              <w:t>пястно</w:t>
            </w:r>
            <w:proofErr w:type="spellEnd"/>
            <w:r w:rsidRPr="00DA5294">
              <w:rPr>
                <w:rFonts w:cs="Times New Roman"/>
              </w:rPr>
              <w:t>- фаланговом</w:t>
            </w:r>
            <w:proofErr w:type="gramEnd"/>
            <w:r w:rsidRPr="00DA5294">
              <w:rPr>
                <w:rFonts w:cs="Times New Roman"/>
              </w:rPr>
              <w:t xml:space="preserve"> суставе </w:t>
            </w:r>
            <w:proofErr w:type="spellStart"/>
            <w:r w:rsidRPr="00DA5294">
              <w:rPr>
                <w:rFonts w:cs="Times New Roman"/>
              </w:rPr>
              <w:t>v</w:t>
            </w:r>
            <w:proofErr w:type="spellEnd"/>
            <w:r w:rsidRPr="00DA5294">
              <w:rPr>
                <w:rFonts w:cs="Times New Roman"/>
              </w:rPr>
              <w:t xml:space="preserve"> пальца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 объём ампутации (отсутствующие сегменты и их сочетание):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1.2.1 большой палец; 1.2.2указательный палец; 1.2.3 средний палец;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1.2.4 безымянный палец; 1.2.5 мизинец;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1.3 состояние культи: 1.3.1 </w:t>
            </w:r>
            <w:proofErr w:type="gramStart"/>
            <w:r w:rsidRPr="00DA5294">
              <w:rPr>
                <w:rFonts w:cs="Times New Roman"/>
              </w:rPr>
              <w:t>функциональная</w:t>
            </w:r>
            <w:proofErr w:type="gramEnd"/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lastRenderedPageBreak/>
              <w:t xml:space="preserve">1.4 протезирование: 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1.4.1 первичное;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2.1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2.1.1 приемная гильза;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3.1.1 вкладные элементы;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3.2 конструктивные особенности модуля (узла,</w:t>
            </w:r>
            <w:r w:rsidR="005D684F">
              <w:rPr>
                <w:rFonts w:cs="Times New Roman"/>
              </w:rPr>
              <w:t xml:space="preserve"> </w:t>
            </w:r>
            <w:r w:rsidRPr="00DA5294">
              <w:rPr>
                <w:rFonts w:cs="Times New Roman"/>
              </w:rPr>
              <w:t>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3.2.1 вкладная гильза из силикона;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4.1 наименование разновидности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4.1.1 искусственная кисть с микропроцессорным управлением;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4.2 функциональные особенности: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 xml:space="preserve">4.2.1 обеспечивает </w:t>
            </w:r>
            <w:proofErr w:type="spellStart"/>
            <w:proofErr w:type="gramStart"/>
            <w:r w:rsidRPr="00DA5294">
              <w:rPr>
                <w:rFonts w:cs="Times New Roman"/>
              </w:rPr>
              <w:t>схват</w:t>
            </w:r>
            <w:proofErr w:type="spellEnd"/>
            <w:r w:rsidRPr="00DA5294">
              <w:rPr>
                <w:rFonts w:cs="Times New Roman"/>
              </w:rPr>
              <w:t xml:space="preserve"> и</w:t>
            </w:r>
            <w:proofErr w:type="gramEnd"/>
            <w:r w:rsidRPr="00DA5294">
              <w:rPr>
                <w:rFonts w:cs="Times New Roman"/>
              </w:rPr>
              <w:t xml:space="preserve"> удержание предметов;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4.3 конструктивные особенности модуля (узла, 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4.3.1 с 5-ю пальцами;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4.4 комплектность: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4.4.2 искусственная кисть с микропроцессорным управлением;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5.1 наименование разновидности модуля (узла,</w:t>
            </w:r>
            <w:r w:rsidR="00094588">
              <w:rPr>
                <w:rFonts w:cs="Times New Roman"/>
              </w:rPr>
              <w:t xml:space="preserve"> </w:t>
            </w:r>
            <w:r w:rsidRPr="00DA5294">
              <w:rPr>
                <w:rFonts w:cs="Times New Roman"/>
              </w:rPr>
              <w:t>элемента):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5.1.1 крепление;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5.2 конструктивные особенности модуля</w:t>
            </w:r>
          </w:p>
          <w:p w:rsidR="00DA5294" w:rsidRPr="00DA5294" w:rsidRDefault="00DA5294" w:rsidP="00DA5294">
            <w:pPr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</w:rPr>
              <w:t>(узла,</w:t>
            </w:r>
            <w:r w:rsidR="001E2EA2">
              <w:rPr>
                <w:rFonts w:cs="Times New Roman"/>
              </w:rPr>
              <w:t xml:space="preserve"> </w:t>
            </w:r>
            <w:r w:rsidRPr="00DA5294">
              <w:rPr>
                <w:rFonts w:cs="Times New Roman"/>
              </w:rPr>
              <w:t xml:space="preserve">элемента): 5.2.3 </w:t>
            </w:r>
            <w:proofErr w:type="gramStart"/>
            <w:r w:rsidRPr="00DA5294">
              <w:rPr>
                <w:rFonts w:cs="Times New Roman"/>
              </w:rPr>
              <w:t>индивидуальное</w:t>
            </w:r>
            <w:proofErr w:type="gramEnd"/>
          </w:p>
          <w:p w:rsidR="00DA5294" w:rsidRPr="00DA5294" w:rsidRDefault="00DA5294" w:rsidP="00DA5294">
            <w:pPr>
              <w:pStyle w:val="Textbody"/>
              <w:spacing w:after="0"/>
              <w:jc w:val="both"/>
              <w:rPr>
                <w:rFonts w:cs="Times New Roman"/>
              </w:rPr>
            </w:pPr>
            <w:r w:rsidRPr="00DA5294">
              <w:rPr>
                <w:rFonts w:cs="Times New Roman"/>
                <w:kern w:val="2"/>
              </w:rPr>
              <w:t xml:space="preserve">Должны соответствовать требованиям: ГОСТ ИСО 22523-2007, ГОСТ </w:t>
            </w:r>
            <w:r w:rsidRPr="00DA5294">
              <w:rPr>
                <w:rFonts w:cs="Times New Roman"/>
                <w:kern w:val="2"/>
                <w:lang w:val="en-US"/>
              </w:rPr>
              <w:t>ISO</w:t>
            </w:r>
            <w:r w:rsidRPr="00DA5294">
              <w:rPr>
                <w:rFonts w:cs="Times New Roman"/>
                <w:kern w:val="2"/>
              </w:rPr>
              <w:t xml:space="preserve"> 10993-1-2021, ГОСТ </w:t>
            </w:r>
            <w:r w:rsidRPr="00DA5294">
              <w:rPr>
                <w:rFonts w:cs="Times New Roman"/>
                <w:kern w:val="2"/>
                <w:lang w:val="en-US"/>
              </w:rPr>
              <w:t>ISO</w:t>
            </w:r>
            <w:r w:rsidRPr="00DA5294">
              <w:rPr>
                <w:rFonts w:cs="Times New Roman"/>
                <w:kern w:val="2"/>
              </w:rPr>
              <w:t xml:space="preserve"> 10993-5-2011, ГОСТ </w:t>
            </w:r>
            <w:r w:rsidRPr="00DA5294">
              <w:rPr>
                <w:rFonts w:cs="Times New Roman"/>
                <w:kern w:val="2"/>
                <w:lang w:val="en-US"/>
              </w:rPr>
              <w:t>ISO</w:t>
            </w:r>
            <w:r w:rsidRPr="00DA5294">
              <w:rPr>
                <w:rFonts w:cs="Times New Roman"/>
                <w:kern w:val="2"/>
              </w:rPr>
              <w:t xml:space="preserve"> 10993-10-2011, ГОСТ </w:t>
            </w:r>
            <w:r w:rsidRPr="00DA5294">
              <w:rPr>
                <w:rFonts w:cs="Times New Roman"/>
                <w:kern w:val="2"/>
                <w:lang w:val="en-US"/>
              </w:rPr>
              <w:t>ISO</w:t>
            </w:r>
            <w:r w:rsidRPr="00DA5294">
              <w:rPr>
                <w:rFonts w:cs="Times New Roman"/>
                <w:kern w:val="2"/>
              </w:rPr>
              <w:t xml:space="preserve"> 10993-11-2021, ГОСТ </w:t>
            </w:r>
            <w:proofErr w:type="gramStart"/>
            <w:r w:rsidRPr="00DA5294">
              <w:rPr>
                <w:rFonts w:cs="Times New Roman"/>
                <w:kern w:val="2"/>
              </w:rPr>
              <w:t>Р</w:t>
            </w:r>
            <w:proofErr w:type="gramEnd"/>
            <w:r w:rsidRPr="00DA5294">
              <w:rPr>
                <w:rFonts w:cs="Times New Roman"/>
                <w:kern w:val="2"/>
              </w:rPr>
              <w:t xml:space="preserve"> 52770-2016.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DA5294">
              <w:rPr>
                <w:rFonts w:cs="Times New Roman"/>
              </w:rPr>
              <w:lastRenderedPageBreak/>
              <w:t>2</w:t>
            </w:r>
          </w:p>
        </w:tc>
      </w:tr>
      <w:tr w:rsidR="00DA5294" w:rsidRPr="00DA5294" w:rsidTr="00DA5294">
        <w:trPr>
          <w:trHeight w:val="255"/>
        </w:trPr>
        <w:tc>
          <w:tcPr>
            <w:tcW w:w="8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jc w:val="right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lastRenderedPageBreak/>
              <w:t>ИТОГО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294" w:rsidRPr="00DA5294" w:rsidRDefault="00DA5294" w:rsidP="00DA5294">
            <w:pPr>
              <w:pStyle w:val="Standard"/>
              <w:keepNext/>
              <w:snapToGrid w:val="0"/>
              <w:jc w:val="center"/>
              <w:rPr>
                <w:rFonts w:cs="Times New Roman"/>
                <w:b/>
              </w:rPr>
            </w:pPr>
            <w:r w:rsidRPr="00DA5294">
              <w:rPr>
                <w:rFonts w:cs="Times New Roman"/>
                <w:b/>
              </w:rPr>
              <w:t>2</w:t>
            </w:r>
          </w:p>
        </w:tc>
      </w:tr>
    </w:tbl>
    <w:p w:rsidR="00CF2095" w:rsidRPr="00DA5294" w:rsidRDefault="00CF2095" w:rsidP="00DA5294">
      <w:pPr>
        <w:pStyle w:val="Standard"/>
        <w:rPr>
          <w:rFonts w:eastAsia="Times New Roman CYR" w:cs="Times New Roman"/>
          <w:b/>
          <w:bCs/>
        </w:rPr>
      </w:pPr>
    </w:p>
    <w:p w:rsidR="00CF2095" w:rsidRPr="00DA5294" w:rsidRDefault="00CC0234" w:rsidP="00DA5294">
      <w:pPr>
        <w:pStyle w:val="Standard"/>
        <w:numPr>
          <w:ilvl w:val="0"/>
          <w:numId w:val="3"/>
        </w:numPr>
        <w:tabs>
          <w:tab w:val="left" w:pos="851"/>
        </w:tabs>
        <w:autoSpaceDE w:val="0"/>
        <w:ind w:left="0" w:firstLine="567"/>
        <w:jc w:val="both"/>
        <w:rPr>
          <w:rFonts w:cs="Times New Roman"/>
        </w:rPr>
      </w:pPr>
      <w:proofErr w:type="gramStart"/>
      <w:r w:rsidRPr="00DA5294">
        <w:rPr>
          <w:rFonts w:cs="Times New Roman"/>
          <w:b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 w:rsidRPr="00DA5294">
        <w:rPr>
          <w:rFonts w:cs="Times New Roman"/>
        </w:rPr>
        <w:t xml:space="preserve">цена контракта включает в себя все расходы Исполнителя, связанные с исполнением обязательств по контракту, в том числе расходы на закупку, страхование, уплату всех пошлин, налогов и обязательных платежей, а также передача </w:t>
      </w:r>
      <w:r w:rsidRPr="00DA5294">
        <w:rPr>
          <w:rFonts w:cs="Times New Roman"/>
          <w:i/>
        </w:rPr>
        <w:t>протез</w:t>
      </w:r>
      <w:r w:rsidR="00002C1E" w:rsidRPr="00DA5294">
        <w:rPr>
          <w:rFonts w:cs="Times New Roman"/>
          <w:i/>
        </w:rPr>
        <w:t>ов</w:t>
      </w:r>
      <w:r w:rsidRPr="00DA5294">
        <w:rPr>
          <w:rFonts w:cs="Times New Roman"/>
          <w:i/>
        </w:rPr>
        <w:t xml:space="preserve"> </w:t>
      </w:r>
      <w:r w:rsidR="00002C1E" w:rsidRPr="00DA5294">
        <w:rPr>
          <w:rFonts w:cs="Times New Roman"/>
          <w:i/>
        </w:rPr>
        <w:t xml:space="preserve">с </w:t>
      </w:r>
      <w:r w:rsidRPr="00DA5294">
        <w:rPr>
          <w:rFonts w:cs="Times New Roman"/>
          <w:i/>
        </w:rPr>
        <w:t xml:space="preserve">микропроцессорным управлением </w:t>
      </w:r>
      <w:r w:rsidRPr="00DA5294">
        <w:rPr>
          <w:rFonts w:cs="Times New Roman"/>
        </w:rPr>
        <w:t>(далее – Изделие) Получателю до</w:t>
      </w:r>
      <w:proofErr w:type="gramEnd"/>
      <w:r w:rsidRPr="00DA5294">
        <w:rPr>
          <w:rFonts w:cs="Times New Roman"/>
        </w:rPr>
        <w:t xml:space="preserve"> места пребывания в пределах территории Республики Саха (Якутия), гарантийное обслуживание.</w:t>
      </w:r>
    </w:p>
    <w:p w:rsidR="00CF2095" w:rsidRPr="00DA5294" w:rsidRDefault="00CC0234" w:rsidP="00DA5294">
      <w:pPr>
        <w:pStyle w:val="ae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cs="Times New Roman"/>
          <w:b/>
          <w:szCs w:val="24"/>
        </w:rPr>
      </w:pPr>
      <w:proofErr w:type="gramStart"/>
      <w:r w:rsidRPr="00DA5294">
        <w:rPr>
          <w:rFonts w:cs="Times New Roman"/>
          <w:b/>
          <w:szCs w:val="24"/>
        </w:rPr>
        <w:t xml:space="preserve">Место, условия и сроки (периоды) поставки товара, выполнения работ, оказания услуг: </w:t>
      </w:r>
      <w:r w:rsidRPr="00DA5294">
        <w:rPr>
          <w:rFonts w:cs="Times New Roman"/>
          <w:szCs w:val="24"/>
        </w:rPr>
        <w:t xml:space="preserve">выполнение работ по снятию мерок и слепков с </w:t>
      </w:r>
      <w:r w:rsidRPr="00DA5294">
        <w:rPr>
          <w:rFonts w:cs="Times New Roman"/>
          <w:color w:val="000000"/>
          <w:szCs w:val="24"/>
        </w:rPr>
        <w:t>протезируемой (</w:t>
      </w:r>
      <w:proofErr w:type="spellStart"/>
      <w:r w:rsidRPr="00DA5294">
        <w:rPr>
          <w:rFonts w:cs="Times New Roman"/>
          <w:color w:val="000000"/>
          <w:szCs w:val="24"/>
        </w:rPr>
        <w:t>ортезируемой</w:t>
      </w:r>
      <w:proofErr w:type="spellEnd"/>
      <w:r w:rsidRPr="00DA5294">
        <w:rPr>
          <w:rFonts w:cs="Times New Roman"/>
          <w:color w:val="000000"/>
          <w:szCs w:val="24"/>
        </w:rPr>
        <w:t xml:space="preserve">) </w:t>
      </w:r>
      <w:r w:rsidRPr="00DA5294">
        <w:rPr>
          <w:rFonts w:cs="Times New Roman"/>
          <w:szCs w:val="24"/>
        </w:rPr>
        <w:t>конечности Получателя, по подгонке Изделий в присутствии и при участии Получателя, а также передача готовых Изделий Получателю и их приёмка Получателем, включая случаи гарантийного ремонта, производятся по месту пребывания Получателя на территории Республики Саха (Якутия), либо (по согласованию с</w:t>
      </w:r>
      <w:proofErr w:type="gramEnd"/>
      <w:r w:rsidRPr="00DA5294">
        <w:rPr>
          <w:rFonts w:cs="Times New Roman"/>
          <w:szCs w:val="24"/>
        </w:rPr>
        <w:t xml:space="preserve"> </w:t>
      </w:r>
      <w:proofErr w:type="gramStart"/>
      <w:r w:rsidRPr="00DA5294">
        <w:rPr>
          <w:rFonts w:cs="Times New Roman"/>
          <w:szCs w:val="24"/>
        </w:rPr>
        <w:t>Получателем и Заказчиком) по месту нахождения Заказчика или по месту нахождения Исполнителя в ГО «Якутск».</w:t>
      </w:r>
      <w:proofErr w:type="gramEnd"/>
      <w:r w:rsidRPr="00DA5294">
        <w:rPr>
          <w:rFonts w:cs="Times New Roman"/>
          <w:szCs w:val="24"/>
        </w:rPr>
        <w:t xml:space="preserve"> Передача Получателям готового Изделия осуществляется в течение 60 (шестидесяти) календарных дней </w:t>
      </w:r>
      <w:proofErr w:type="gramStart"/>
      <w:r w:rsidRPr="00DA5294">
        <w:rPr>
          <w:rFonts w:cs="Times New Roman"/>
          <w:szCs w:val="24"/>
        </w:rPr>
        <w:t>с даты получения</w:t>
      </w:r>
      <w:proofErr w:type="gramEnd"/>
      <w:r w:rsidRPr="00DA5294">
        <w:rPr>
          <w:rFonts w:cs="Times New Roman"/>
          <w:szCs w:val="24"/>
        </w:rPr>
        <w:t xml:space="preserve"> Исполнителем от Заказчика Реестра получателей Изделий, но не позднее </w:t>
      </w:r>
      <w:r w:rsidRPr="00DA5294">
        <w:rPr>
          <w:rFonts w:cs="Times New Roman"/>
          <w:b/>
          <w:szCs w:val="24"/>
        </w:rPr>
        <w:t>«</w:t>
      </w:r>
      <w:r w:rsidR="00F565CB" w:rsidRPr="00DA5294">
        <w:rPr>
          <w:rFonts w:cs="Times New Roman"/>
          <w:b/>
          <w:szCs w:val="24"/>
        </w:rPr>
        <w:t>1</w:t>
      </w:r>
      <w:r w:rsidR="00EE6387" w:rsidRPr="00DA5294">
        <w:rPr>
          <w:rFonts w:cs="Times New Roman"/>
          <w:b/>
          <w:szCs w:val="24"/>
        </w:rPr>
        <w:t>6» сентября 2024</w:t>
      </w:r>
      <w:r w:rsidRPr="00DA5294">
        <w:rPr>
          <w:rFonts w:cs="Times New Roman"/>
          <w:b/>
          <w:szCs w:val="24"/>
        </w:rPr>
        <w:t xml:space="preserve"> года. </w:t>
      </w:r>
    </w:p>
    <w:p w:rsidR="00CF2095" w:rsidRPr="00DA5294" w:rsidRDefault="00CF2095" w:rsidP="00DA5294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DA5294" w:rsidRDefault="00CF2095" w:rsidP="00DA5294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DA5294" w:rsidRDefault="00CF2095" w:rsidP="00DA5294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DA5294" w:rsidRDefault="00CF2095" w:rsidP="00DA5294">
      <w:pPr>
        <w:pStyle w:val="ae"/>
        <w:ind w:left="0"/>
        <w:rPr>
          <w:rFonts w:eastAsia="Times New Roman CYR" w:cs="Times New Roman"/>
          <w:szCs w:val="24"/>
        </w:rPr>
      </w:pPr>
    </w:p>
    <w:p w:rsidR="00CF2095" w:rsidRPr="00DA5294" w:rsidRDefault="00F565CB" w:rsidP="00DA5294">
      <w:pPr>
        <w:pStyle w:val="ae"/>
        <w:suppressAutoHyphens w:val="0"/>
        <w:autoSpaceDE w:val="0"/>
        <w:ind w:left="0"/>
        <w:jc w:val="center"/>
        <w:rPr>
          <w:rFonts w:eastAsia="Times New Roman CYR" w:cs="Times New Roman"/>
          <w:bCs/>
          <w:color w:val="000000"/>
          <w:szCs w:val="24"/>
          <w:lang w:eastAsia="ar-SA" w:bidi="ar-SA"/>
        </w:rPr>
      </w:pPr>
      <w:r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>Начальник</w:t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 ОСП</w:t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</w:t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  <w:t xml:space="preserve">           </w:t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="00CC0234"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ab/>
      </w:r>
      <w:r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 xml:space="preserve">Н.С. </w:t>
      </w:r>
      <w:proofErr w:type="spellStart"/>
      <w:r w:rsidRPr="00DA5294">
        <w:rPr>
          <w:rFonts w:eastAsia="Times New Roman CYR" w:cs="Times New Roman"/>
          <w:bCs/>
          <w:color w:val="000000"/>
          <w:szCs w:val="24"/>
          <w:lang w:eastAsia="ar-SA" w:bidi="ar-SA"/>
        </w:rPr>
        <w:t>Протопопова</w:t>
      </w:r>
      <w:proofErr w:type="spellEnd"/>
    </w:p>
    <w:p w:rsidR="00CF2095" w:rsidRPr="00DA5294" w:rsidRDefault="00CF2095" w:rsidP="00DA5294">
      <w:pPr>
        <w:pStyle w:val="Standard"/>
        <w:autoSpaceDE w:val="0"/>
        <w:jc w:val="both"/>
        <w:rPr>
          <w:rFonts w:eastAsia="Times New Roman CYR" w:cs="Times New Roman"/>
          <w:b/>
          <w:bCs/>
        </w:rPr>
      </w:pPr>
    </w:p>
    <w:p w:rsidR="00CF2095" w:rsidRPr="00DA5294" w:rsidRDefault="00CF2095" w:rsidP="00DA5294">
      <w:pPr>
        <w:pStyle w:val="Standard"/>
        <w:autoSpaceDE w:val="0"/>
        <w:jc w:val="center"/>
        <w:rPr>
          <w:rFonts w:cs="Times New Roman"/>
        </w:rPr>
      </w:pPr>
    </w:p>
    <w:sectPr w:rsidR="00CF2095" w:rsidRPr="00DA5294" w:rsidSect="00DA5294">
      <w:pgSz w:w="11906" w:h="16838"/>
      <w:pgMar w:top="851" w:right="56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3D" w:rsidRDefault="00173E3D">
      <w:r>
        <w:separator/>
      </w:r>
    </w:p>
  </w:endnote>
  <w:endnote w:type="continuationSeparator" w:id="1">
    <w:p w:rsidR="00173E3D" w:rsidRDefault="0017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3D" w:rsidRDefault="00173E3D">
      <w:r>
        <w:rPr>
          <w:color w:val="000000"/>
        </w:rPr>
        <w:separator/>
      </w:r>
    </w:p>
  </w:footnote>
  <w:footnote w:type="continuationSeparator" w:id="1">
    <w:p w:rsidR="00173E3D" w:rsidRDefault="00173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69D"/>
    <w:multiLevelType w:val="multilevel"/>
    <w:tmpl w:val="38461D3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  <w:rPr>
        <w:rFonts w:eastAsia="Times New Roman CYR" w:cs="Times New Roman CYR"/>
        <w:b/>
        <w:bCs/>
        <w:color w:val="auto"/>
        <w:kern w:val="3"/>
        <w:sz w:val="20"/>
        <w:szCs w:val="20"/>
        <w:shd w:val="clear" w:color="auto" w:fill="auto"/>
        <w:lang w:eastAsia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0D65032"/>
    <w:multiLevelType w:val="multilevel"/>
    <w:tmpl w:val="C1989FC8"/>
    <w:lvl w:ilvl="0">
      <w:start w:val="3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2">
    <w:nsid w:val="4C5E6B38"/>
    <w:multiLevelType w:val="multilevel"/>
    <w:tmpl w:val="04AC8198"/>
    <w:lvl w:ilvl="0">
      <w:start w:val="1"/>
      <w:numFmt w:val="decimal"/>
      <w:lvlText w:val="%1."/>
      <w:lvlJc w:val="left"/>
      <w:pPr>
        <w:ind w:left="708" w:hanging="360"/>
      </w:pPr>
      <w:rPr>
        <w:b/>
        <w:bCs/>
        <w:sz w:val="20"/>
        <w:szCs w:val="24"/>
      </w:rPr>
    </w:lvl>
    <w:lvl w:ilvl="1">
      <w:start w:val="1"/>
      <w:numFmt w:val="decimal"/>
      <w:lvlText w:val="%2."/>
      <w:lvlJc w:val="left"/>
      <w:pPr>
        <w:ind w:left="1068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28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788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48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08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68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28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588" w:hanging="360"/>
      </w:pPr>
      <w:rPr>
        <w:b/>
        <w:bCs/>
        <w:sz w:val="24"/>
        <w:szCs w:val="24"/>
      </w:rPr>
    </w:lvl>
  </w:abstractNum>
  <w:abstractNum w:abstractNumId="3">
    <w:nsid w:val="547319C9"/>
    <w:multiLevelType w:val="hybridMultilevel"/>
    <w:tmpl w:val="DF2AD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00AC8"/>
    <w:multiLevelType w:val="multilevel"/>
    <w:tmpl w:val="7DD02DC2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095"/>
    <w:rsid w:val="00002C1E"/>
    <w:rsid w:val="00005B7E"/>
    <w:rsid w:val="00043764"/>
    <w:rsid w:val="00062E55"/>
    <w:rsid w:val="000652D4"/>
    <w:rsid w:val="00094588"/>
    <w:rsid w:val="000C1EAC"/>
    <w:rsid w:val="000F7765"/>
    <w:rsid w:val="00173E3D"/>
    <w:rsid w:val="001A12F8"/>
    <w:rsid w:val="001E2EA2"/>
    <w:rsid w:val="002030D6"/>
    <w:rsid w:val="00225C6E"/>
    <w:rsid w:val="002D6B4F"/>
    <w:rsid w:val="003B7AC9"/>
    <w:rsid w:val="003F37C9"/>
    <w:rsid w:val="00413FAB"/>
    <w:rsid w:val="004E6AEF"/>
    <w:rsid w:val="00502D62"/>
    <w:rsid w:val="0051156C"/>
    <w:rsid w:val="005350C7"/>
    <w:rsid w:val="00550F29"/>
    <w:rsid w:val="00585174"/>
    <w:rsid w:val="005D684F"/>
    <w:rsid w:val="00600F9F"/>
    <w:rsid w:val="00663260"/>
    <w:rsid w:val="00685B13"/>
    <w:rsid w:val="006B1AA1"/>
    <w:rsid w:val="006D329E"/>
    <w:rsid w:val="007711D5"/>
    <w:rsid w:val="007B6503"/>
    <w:rsid w:val="007D29F8"/>
    <w:rsid w:val="008873AA"/>
    <w:rsid w:val="008A73E5"/>
    <w:rsid w:val="008B2F08"/>
    <w:rsid w:val="008F3C19"/>
    <w:rsid w:val="00943297"/>
    <w:rsid w:val="00973C86"/>
    <w:rsid w:val="00993156"/>
    <w:rsid w:val="009F201F"/>
    <w:rsid w:val="00A87F1B"/>
    <w:rsid w:val="00AC2550"/>
    <w:rsid w:val="00AF5A0E"/>
    <w:rsid w:val="00B30F78"/>
    <w:rsid w:val="00B72761"/>
    <w:rsid w:val="00B8032B"/>
    <w:rsid w:val="00BA0909"/>
    <w:rsid w:val="00BB467E"/>
    <w:rsid w:val="00BD54A6"/>
    <w:rsid w:val="00C32674"/>
    <w:rsid w:val="00C908C6"/>
    <w:rsid w:val="00CC0234"/>
    <w:rsid w:val="00CD5057"/>
    <w:rsid w:val="00CF2095"/>
    <w:rsid w:val="00D04AE4"/>
    <w:rsid w:val="00D63BEC"/>
    <w:rsid w:val="00D82CFF"/>
    <w:rsid w:val="00DA5294"/>
    <w:rsid w:val="00E32112"/>
    <w:rsid w:val="00EE6387"/>
    <w:rsid w:val="00F26B0B"/>
    <w:rsid w:val="00F565CB"/>
    <w:rsid w:val="00F849FB"/>
    <w:rsid w:val="00FD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5A3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5A34"/>
    <w:pPr>
      <w:suppressAutoHyphens/>
    </w:pPr>
  </w:style>
  <w:style w:type="paragraph" w:customStyle="1" w:styleId="Heading">
    <w:name w:val="Heading"/>
    <w:basedOn w:val="Standard"/>
    <w:next w:val="Textbody"/>
    <w:rsid w:val="00FD5A3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D5A34"/>
    <w:pPr>
      <w:spacing w:after="120"/>
    </w:pPr>
  </w:style>
  <w:style w:type="paragraph" w:styleId="a3">
    <w:name w:val="Title"/>
    <w:basedOn w:val="Standard"/>
    <w:next w:val="Textbody"/>
    <w:rsid w:val="00FD5A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FD5A34"/>
    <w:pPr>
      <w:jc w:val="center"/>
    </w:pPr>
    <w:rPr>
      <w:i/>
      <w:iCs/>
    </w:rPr>
  </w:style>
  <w:style w:type="paragraph" w:styleId="a5">
    <w:name w:val="List"/>
    <w:basedOn w:val="Textbody"/>
    <w:rsid w:val="00FD5A34"/>
  </w:style>
  <w:style w:type="paragraph" w:styleId="a6">
    <w:name w:val="caption"/>
    <w:basedOn w:val="Standard"/>
    <w:rsid w:val="00FD5A3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5A34"/>
    <w:pPr>
      <w:suppressLineNumbers/>
    </w:pPr>
  </w:style>
  <w:style w:type="paragraph" w:customStyle="1" w:styleId="TableContents">
    <w:name w:val="Table Contents"/>
    <w:basedOn w:val="Standard"/>
    <w:rsid w:val="00FD5A34"/>
    <w:pPr>
      <w:suppressLineNumbers/>
    </w:pPr>
  </w:style>
  <w:style w:type="paragraph" w:customStyle="1" w:styleId="TableHeading">
    <w:name w:val="Table Heading"/>
    <w:basedOn w:val="TableContents"/>
    <w:rsid w:val="00FD5A34"/>
    <w:pPr>
      <w:jc w:val="center"/>
    </w:pPr>
    <w:rPr>
      <w:b/>
      <w:bCs/>
    </w:rPr>
  </w:style>
  <w:style w:type="character" w:customStyle="1" w:styleId="WW8Num3z0">
    <w:name w:val="WW8Num3z0"/>
    <w:rsid w:val="00FD5A34"/>
  </w:style>
  <w:style w:type="character" w:customStyle="1" w:styleId="WW8Num3z1">
    <w:name w:val="WW8Num3z1"/>
    <w:rsid w:val="00FD5A34"/>
    <w:rPr>
      <w:rFonts w:eastAsia="Times New Roman CYR" w:cs="Times New Roman CYR"/>
      <w:b/>
      <w:bCs/>
      <w:color w:val="auto"/>
      <w:kern w:val="3"/>
      <w:sz w:val="20"/>
      <w:szCs w:val="20"/>
      <w:shd w:val="clear" w:color="auto" w:fill="auto"/>
      <w:lang w:eastAsia="ar-SA"/>
    </w:rPr>
  </w:style>
  <w:style w:type="character" w:customStyle="1" w:styleId="WW8Num3z2">
    <w:name w:val="WW8Num3z2"/>
    <w:rsid w:val="00FD5A34"/>
  </w:style>
  <w:style w:type="character" w:customStyle="1" w:styleId="WW8Num3z3">
    <w:name w:val="WW8Num3z3"/>
    <w:rsid w:val="00FD5A34"/>
  </w:style>
  <w:style w:type="character" w:customStyle="1" w:styleId="WW8Num3z4">
    <w:name w:val="WW8Num3z4"/>
    <w:rsid w:val="00FD5A34"/>
  </w:style>
  <w:style w:type="character" w:customStyle="1" w:styleId="WW8Num3z5">
    <w:name w:val="WW8Num3z5"/>
    <w:rsid w:val="00FD5A34"/>
  </w:style>
  <w:style w:type="character" w:customStyle="1" w:styleId="WW8Num3z6">
    <w:name w:val="WW8Num3z6"/>
    <w:rsid w:val="00FD5A34"/>
  </w:style>
  <w:style w:type="character" w:customStyle="1" w:styleId="WW8Num3z7">
    <w:name w:val="WW8Num3z7"/>
    <w:rsid w:val="00FD5A34"/>
  </w:style>
  <w:style w:type="character" w:customStyle="1" w:styleId="WW8Num3z8">
    <w:name w:val="WW8Num3z8"/>
    <w:rsid w:val="00FD5A34"/>
  </w:style>
  <w:style w:type="character" w:customStyle="1" w:styleId="NumberingSymbols">
    <w:name w:val="Numbering Symbols"/>
    <w:rsid w:val="00FD5A34"/>
    <w:rPr>
      <w:b/>
      <w:bCs/>
      <w:sz w:val="24"/>
      <w:szCs w:val="24"/>
    </w:rPr>
  </w:style>
  <w:style w:type="paragraph" w:styleId="a7">
    <w:name w:val="Balloon Text"/>
    <w:basedOn w:val="a"/>
    <w:rsid w:val="00FD5A34"/>
    <w:rPr>
      <w:rFonts w:ascii="Segoe UI" w:hAnsi="Segoe UI"/>
      <w:sz w:val="18"/>
      <w:szCs w:val="16"/>
    </w:rPr>
  </w:style>
  <w:style w:type="paragraph" w:styleId="a8">
    <w:name w:val="header"/>
    <w:basedOn w:val="a"/>
    <w:rsid w:val="00FD5A34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rsid w:val="00FD5A34"/>
    <w:rPr>
      <w:szCs w:val="21"/>
    </w:rPr>
  </w:style>
  <w:style w:type="paragraph" w:styleId="aa">
    <w:name w:val="footer"/>
    <w:basedOn w:val="a"/>
    <w:rsid w:val="00FD5A34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rsid w:val="00FD5A34"/>
    <w:rPr>
      <w:szCs w:val="21"/>
    </w:rPr>
  </w:style>
  <w:style w:type="character" w:customStyle="1" w:styleId="ac">
    <w:name w:val="Текст выноски Знак"/>
    <w:basedOn w:val="a0"/>
    <w:rsid w:val="00FD5A34"/>
    <w:rPr>
      <w:rFonts w:ascii="Segoe UI" w:hAnsi="Segoe UI"/>
      <w:sz w:val="18"/>
      <w:szCs w:val="16"/>
    </w:rPr>
  </w:style>
  <w:style w:type="paragraph" w:styleId="ad">
    <w:name w:val="Normal (Web)"/>
    <w:basedOn w:val="a"/>
    <w:rsid w:val="00FD5A34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e">
    <w:name w:val="List Paragraph"/>
    <w:basedOn w:val="a"/>
    <w:rsid w:val="00FD5A34"/>
    <w:pPr>
      <w:ind w:left="720"/>
    </w:pPr>
    <w:rPr>
      <w:szCs w:val="21"/>
    </w:rPr>
  </w:style>
  <w:style w:type="paragraph" w:styleId="af">
    <w:name w:val="annotation text"/>
    <w:basedOn w:val="a"/>
    <w:rsid w:val="00FD5A34"/>
    <w:rPr>
      <w:sz w:val="20"/>
      <w:szCs w:val="18"/>
    </w:rPr>
  </w:style>
  <w:style w:type="character" w:customStyle="1" w:styleId="af0">
    <w:name w:val="Текст примечания Знак"/>
    <w:basedOn w:val="a0"/>
    <w:rsid w:val="00FD5A34"/>
    <w:rPr>
      <w:sz w:val="20"/>
      <w:szCs w:val="18"/>
    </w:rPr>
  </w:style>
  <w:style w:type="paragraph" w:styleId="af1">
    <w:name w:val="annotation subject"/>
    <w:basedOn w:val="af"/>
    <w:next w:val="af"/>
    <w:rsid w:val="00FD5A34"/>
    <w:rPr>
      <w:b/>
      <w:bCs/>
    </w:rPr>
  </w:style>
  <w:style w:type="character" w:customStyle="1" w:styleId="af2">
    <w:name w:val="Тема примечания Знак"/>
    <w:basedOn w:val="af0"/>
    <w:rsid w:val="00FD5A34"/>
    <w:rPr>
      <w:b/>
      <w:bCs/>
      <w:sz w:val="20"/>
      <w:szCs w:val="18"/>
    </w:rPr>
  </w:style>
  <w:style w:type="numbering" w:customStyle="1" w:styleId="WW8Num3">
    <w:name w:val="WW8Num3"/>
    <w:basedOn w:val="a2"/>
    <w:rsid w:val="00FD5A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1C3B-3811-49CB-8419-78774511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Ефимов Петр Анатольевич</dc:creator>
  <cp:lastModifiedBy>016AmvrosievNN</cp:lastModifiedBy>
  <cp:revision>40</cp:revision>
  <cp:lastPrinted>2022-08-31T05:15:00Z</cp:lastPrinted>
  <dcterms:created xsi:type="dcterms:W3CDTF">2022-06-29T01:32:00Z</dcterms:created>
  <dcterms:modified xsi:type="dcterms:W3CDTF">2024-03-13T01:11:00Z</dcterms:modified>
</cp:coreProperties>
</file>