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9F" w:rsidRDefault="00B66D9F" w:rsidP="00B66D9F">
      <w:pPr>
        <w:widowControl w:val="0"/>
        <w:suppressAutoHyphens/>
        <w:autoSpaceDE w:val="0"/>
        <w:jc w:val="right"/>
        <w:rPr>
          <w:bCs/>
          <w:kern w:val="2"/>
          <w:lang w:eastAsia="zh-CN"/>
        </w:rPr>
      </w:pPr>
      <w:r>
        <w:rPr>
          <w:bCs/>
          <w:kern w:val="2"/>
          <w:lang w:eastAsia="zh-CN"/>
        </w:rPr>
        <w:t xml:space="preserve">Приложение №1 к извещению о </w:t>
      </w:r>
    </w:p>
    <w:p w:rsidR="00B66D9F" w:rsidRDefault="00B66D9F" w:rsidP="00B66D9F">
      <w:pPr>
        <w:widowControl w:val="0"/>
        <w:suppressAutoHyphens/>
        <w:autoSpaceDE w:val="0"/>
        <w:jc w:val="right"/>
        <w:rPr>
          <w:bCs/>
          <w:kern w:val="2"/>
          <w:lang w:eastAsia="zh-CN"/>
        </w:rPr>
      </w:pPr>
      <w:proofErr w:type="gramStart"/>
      <w:r>
        <w:rPr>
          <w:bCs/>
          <w:kern w:val="2"/>
          <w:lang w:eastAsia="zh-CN"/>
        </w:rPr>
        <w:t>проведении</w:t>
      </w:r>
      <w:proofErr w:type="gramEnd"/>
      <w:r>
        <w:rPr>
          <w:bCs/>
          <w:kern w:val="2"/>
          <w:lang w:eastAsia="zh-CN"/>
        </w:rPr>
        <w:t xml:space="preserve"> электронного аукциона</w:t>
      </w:r>
    </w:p>
    <w:p w:rsidR="00EC7335" w:rsidRDefault="00EC7335" w:rsidP="007F2242">
      <w:pPr>
        <w:widowControl w:val="0"/>
        <w:autoSpaceDE w:val="0"/>
        <w:autoSpaceDN w:val="0"/>
        <w:adjustRightInd w:val="0"/>
        <w:ind w:firstLine="567"/>
        <w:jc w:val="center"/>
        <w:rPr>
          <w:b/>
          <w:bCs/>
          <w:lang w:eastAsia="en-US"/>
        </w:rPr>
      </w:pPr>
    </w:p>
    <w:p w:rsidR="00EC7335" w:rsidRDefault="00EC7335" w:rsidP="007F2242">
      <w:pPr>
        <w:widowControl w:val="0"/>
        <w:autoSpaceDE w:val="0"/>
        <w:autoSpaceDN w:val="0"/>
        <w:adjustRightInd w:val="0"/>
        <w:ind w:firstLine="567"/>
        <w:jc w:val="center"/>
        <w:rPr>
          <w:b/>
          <w:bCs/>
          <w:lang w:eastAsia="en-US"/>
        </w:rPr>
      </w:pPr>
      <w:r>
        <w:rPr>
          <w:b/>
          <w:bCs/>
          <w:lang w:eastAsia="en-US"/>
        </w:rPr>
        <w:t>Описание объекта закупки</w:t>
      </w:r>
      <w:r w:rsidR="00FF10D6">
        <w:rPr>
          <w:b/>
          <w:bCs/>
          <w:lang w:eastAsia="en-US"/>
        </w:rPr>
        <w:t xml:space="preserve"> </w:t>
      </w:r>
      <w:r w:rsidR="00FF10D6">
        <w:rPr>
          <w:b/>
          <w:bCs/>
          <w:color w:val="000000"/>
        </w:rPr>
        <w:t>в соответствии со статьей 33 Закона № 44-ФЗ</w:t>
      </w:r>
      <w:bookmarkStart w:id="0" w:name="_GoBack"/>
      <w:bookmarkEnd w:id="0"/>
    </w:p>
    <w:p w:rsidR="00561D39" w:rsidRDefault="00561D39" w:rsidP="00561D39">
      <w:pPr>
        <w:widowControl w:val="0"/>
        <w:autoSpaceDE w:val="0"/>
        <w:autoSpaceDN w:val="0"/>
        <w:adjustRightInd w:val="0"/>
        <w:jc w:val="center"/>
        <w:rPr>
          <w:b/>
        </w:rPr>
      </w:pPr>
      <w:r w:rsidRPr="00F70547">
        <w:rPr>
          <w:b/>
        </w:rPr>
        <w:t>на</w:t>
      </w:r>
      <w:r>
        <w:t xml:space="preserve"> </w:t>
      </w:r>
      <w:r>
        <w:rPr>
          <w:b/>
        </w:rPr>
        <w:t>поставку технических</w:t>
      </w:r>
      <w:r w:rsidRPr="00F70547">
        <w:rPr>
          <w:b/>
        </w:rPr>
        <w:t xml:space="preserve"> средств</w:t>
      </w:r>
      <w:r>
        <w:rPr>
          <w:b/>
        </w:rPr>
        <w:t xml:space="preserve"> реабилитации, а именно кресел</w:t>
      </w:r>
      <w:r w:rsidRPr="00F70547">
        <w:rPr>
          <w:b/>
        </w:rPr>
        <w:t>-коляс</w:t>
      </w:r>
      <w:r>
        <w:rPr>
          <w:b/>
        </w:rPr>
        <w:t>ок</w:t>
      </w:r>
      <w:r w:rsidRPr="00F70547">
        <w:rPr>
          <w:b/>
        </w:rPr>
        <w:t xml:space="preserve"> с ручным приводом</w:t>
      </w:r>
      <w:r>
        <w:rPr>
          <w:b/>
        </w:rPr>
        <w:t xml:space="preserve"> с дополнительной фиксацией (поддержкой) головы и тела, в том числе</w:t>
      </w:r>
      <w:r w:rsidRPr="00F70547">
        <w:rPr>
          <w:b/>
        </w:rPr>
        <w:t xml:space="preserve"> для больных</w:t>
      </w:r>
      <w:r>
        <w:rPr>
          <w:b/>
        </w:rPr>
        <w:t xml:space="preserve"> ДЦП прогулочных для обеспечения инвалидов</w:t>
      </w:r>
      <w:r w:rsidRPr="00F70547">
        <w:rPr>
          <w:b/>
        </w:rPr>
        <w:t xml:space="preserve"> в 2022 году</w:t>
      </w:r>
      <w:r>
        <w:rPr>
          <w:b/>
        </w:rPr>
        <w:t>.</w:t>
      </w:r>
    </w:p>
    <w:p w:rsidR="00561D39" w:rsidRDefault="00561D39" w:rsidP="00561D39">
      <w:pPr>
        <w:widowControl w:val="0"/>
        <w:autoSpaceDE w:val="0"/>
        <w:autoSpaceDN w:val="0"/>
        <w:adjustRightInd w:val="0"/>
        <w:jc w:val="center"/>
        <w:rPr>
          <w:b/>
        </w:rPr>
      </w:pPr>
    </w:p>
    <w:p w:rsidR="007F2242" w:rsidRPr="00CA7CAF" w:rsidRDefault="005418BF" w:rsidP="007F2242">
      <w:pPr>
        <w:widowControl w:val="0"/>
        <w:autoSpaceDE w:val="0"/>
        <w:autoSpaceDN w:val="0"/>
        <w:adjustRightInd w:val="0"/>
        <w:jc w:val="both"/>
        <w:rPr>
          <w:bCs/>
          <w:lang w:eastAsia="en-US"/>
        </w:rPr>
      </w:pPr>
      <w:r w:rsidRPr="00CA7CAF">
        <w:rPr>
          <w:u w:val="single"/>
        </w:rPr>
        <w:t>Наименование объекта закупки</w:t>
      </w:r>
      <w:r w:rsidRPr="00CA7CAF">
        <w:t>:</w:t>
      </w:r>
      <w:r w:rsidR="005120B7" w:rsidRPr="00CA7CAF">
        <w:t xml:space="preserve"> </w:t>
      </w:r>
      <w:r w:rsidR="00561D39">
        <w:t>П</w:t>
      </w:r>
      <w:r w:rsidR="00561D39" w:rsidRPr="00561D39">
        <w:t>оставк</w:t>
      </w:r>
      <w:r w:rsidR="00561D39">
        <w:t>а</w:t>
      </w:r>
      <w:r w:rsidR="00561D39" w:rsidRPr="00561D39">
        <w:t xml:space="preserve"> технических средств реабилитации, а именно кресел-колясок с ручным приводом с дополнительной фиксацией (поддержкой) головы и тела, в том числе для больных ДЦП прогулочных для обеспечения инвалидов в 2022 году.</w:t>
      </w:r>
    </w:p>
    <w:p w:rsidR="005120B7" w:rsidRDefault="005120B7" w:rsidP="007F2242">
      <w:pPr>
        <w:widowControl w:val="0"/>
        <w:autoSpaceDE w:val="0"/>
        <w:autoSpaceDN w:val="0"/>
        <w:adjustRightInd w:val="0"/>
      </w:pPr>
      <w:r w:rsidRPr="00CA7CAF">
        <w:rPr>
          <w:u w:val="single"/>
        </w:rPr>
        <w:t xml:space="preserve">Способ определения: </w:t>
      </w:r>
      <w:r w:rsidR="007F2242" w:rsidRPr="00CA7CAF">
        <w:t>аукцион в электронной форме.</w:t>
      </w:r>
    </w:p>
    <w:p w:rsidR="00E967B6" w:rsidRPr="00E967B6" w:rsidRDefault="00E967B6" w:rsidP="007F2242">
      <w:pPr>
        <w:widowControl w:val="0"/>
        <w:autoSpaceDE w:val="0"/>
        <w:autoSpaceDN w:val="0"/>
        <w:adjustRightInd w:val="0"/>
        <w:rPr>
          <w:u w:val="single"/>
        </w:rPr>
      </w:pPr>
      <w:r w:rsidRPr="00E967B6">
        <w:rPr>
          <w:u w:val="single"/>
        </w:rPr>
        <w:t>Начальная (максимальная) цена контракта</w:t>
      </w:r>
      <w:r w:rsidRPr="00E967B6">
        <w:t xml:space="preserve">: </w:t>
      </w:r>
      <w:r w:rsidRPr="00E967B6">
        <w:rPr>
          <w:b/>
        </w:rPr>
        <w:t>1 148 067 руб. 98 коп.</w:t>
      </w:r>
    </w:p>
    <w:p w:rsidR="005120B7" w:rsidRPr="00CA7CAF" w:rsidRDefault="00FC575A" w:rsidP="008A0FEE">
      <w:pPr>
        <w:jc w:val="both"/>
        <w:rPr>
          <w:b/>
        </w:rPr>
      </w:pPr>
      <w:r w:rsidRPr="00CA7CAF">
        <w:rPr>
          <w:rStyle w:val="FontStyle19"/>
          <w:u w:val="single"/>
        </w:rPr>
        <w:t>Количество</w:t>
      </w:r>
      <w:r w:rsidR="005120B7" w:rsidRPr="00CA7CAF">
        <w:rPr>
          <w:u w:val="single"/>
        </w:rPr>
        <w:t xml:space="preserve"> технических средств реабилитации</w:t>
      </w:r>
      <w:r w:rsidR="005120B7" w:rsidRPr="00CA7CAF">
        <w:rPr>
          <w:rStyle w:val="FontStyle19"/>
          <w:u w:val="single"/>
        </w:rPr>
        <w:t>:</w:t>
      </w:r>
      <w:r w:rsidR="005120B7" w:rsidRPr="00CA7CAF">
        <w:rPr>
          <w:rStyle w:val="FontStyle19"/>
        </w:rPr>
        <w:t xml:space="preserve"> </w:t>
      </w:r>
      <w:r w:rsidR="00FB6C11">
        <w:rPr>
          <w:rStyle w:val="FontStyle19"/>
          <w:b/>
        </w:rPr>
        <w:t>30</w:t>
      </w:r>
      <w:r w:rsidR="00FF0CF0" w:rsidRPr="00CA7CAF">
        <w:rPr>
          <w:rStyle w:val="FontStyle19"/>
          <w:b/>
        </w:rPr>
        <w:t xml:space="preserve"> </w:t>
      </w:r>
      <w:r w:rsidR="005120B7" w:rsidRPr="00CA7CAF">
        <w:rPr>
          <w:b/>
        </w:rPr>
        <w:t xml:space="preserve">шт.       </w:t>
      </w:r>
    </w:p>
    <w:p w:rsidR="007702C3" w:rsidRPr="00CA7CAF" w:rsidRDefault="005120B7" w:rsidP="008A0FEE">
      <w:pPr>
        <w:jc w:val="both"/>
        <w:rPr>
          <w:rStyle w:val="FontStyle19"/>
          <w:u w:val="single"/>
        </w:rPr>
      </w:pPr>
      <w:r w:rsidRPr="00CA7CAF">
        <w:rPr>
          <w:rStyle w:val="FontStyle19"/>
          <w:u w:val="single"/>
        </w:rPr>
        <w:t>Технические и количественные характеристики</w:t>
      </w:r>
      <w:r w:rsidR="005418BF" w:rsidRPr="00CA7CAF">
        <w:rPr>
          <w:rStyle w:val="FontStyle19"/>
          <w:u w:val="single"/>
        </w:rPr>
        <w:t>:</w:t>
      </w:r>
    </w:p>
    <w:p w:rsidR="002A4BD1" w:rsidRPr="00CA7CAF" w:rsidRDefault="002A4BD1" w:rsidP="008A0FEE">
      <w:pPr>
        <w:jc w:val="both"/>
      </w:pPr>
    </w:p>
    <w:tbl>
      <w:tblPr>
        <w:tblStyle w:val="affff"/>
        <w:tblW w:w="10490" w:type="dxa"/>
        <w:tblInd w:w="108" w:type="dxa"/>
        <w:tblLayout w:type="fixed"/>
        <w:tblLook w:val="04A0" w:firstRow="1" w:lastRow="0" w:firstColumn="1" w:lastColumn="0" w:noHBand="0" w:noVBand="1"/>
      </w:tblPr>
      <w:tblGrid>
        <w:gridCol w:w="1276"/>
        <w:gridCol w:w="1560"/>
        <w:gridCol w:w="6803"/>
        <w:gridCol w:w="851"/>
      </w:tblGrid>
      <w:tr w:rsidR="00FB6C11" w:rsidRPr="00206695" w:rsidTr="00561D39">
        <w:tc>
          <w:tcPr>
            <w:tcW w:w="1276" w:type="dxa"/>
          </w:tcPr>
          <w:p w:rsidR="00FB6C11" w:rsidRPr="00206695" w:rsidRDefault="00FB6C11" w:rsidP="00EC7335">
            <w:pPr>
              <w:pStyle w:val="a7"/>
              <w:jc w:val="center"/>
              <w:rPr>
                <w:sz w:val="20"/>
                <w:szCs w:val="20"/>
              </w:rPr>
            </w:pPr>
            <w:r w:rsidRPr="00206695">
              <w:rPr>
                <w:sz w:val="20"/>
                <w:szCs w:val="20"/>
              </w:rPr>
              <w:t>Наименование Товара</w:t>
            </w:r>
          </w:p>
          <w:p w:rsidR="00FB6C11" w:rsidRPr="00206695" w:rsidRDefault="00FB6C11" w:rsidP="00EC7335">
            <w:pPr>
              <w:pStyle w:val="a7"/>
              <w:jc w:val="center"/>
              <w:rPr>
                <w:sz w:val="20"/>
                <w:szCs w:val="20"/>
              </w:rPr>
            </w:pPr>
            <w:r w:rsidRPr="00206695">
              <w:rPr>
                <w:sz w:val="20"/>
                <w:szCs w:val="20"/>
              </w:rPr>
              <w:t>по ОКПД2</w:t>
            </w:r>
          </w:p>
        </w:tc>
        <w:tc>
          <w:tcPr>
            <w:tcW w:w="1560" w:type="dxa"/>
          </w:tcPr>
          <w:p w:rsidR="00FB6C11" w:rsidRPr="00206695" w:rsidRDefault="00FB6C11" w:rsidP="00EC7335">
            <w:pPr>
              <w:pStyle w:val="a7"/>
              <w:jc w:val="center"/>
              <w:rPr>
                <w:sz w:val="20"/>
                <w:szCs w:val="20"/>
              </w:rPr>
            </w:pPr>
            <w:r w:rsidRPr="00206695">
              <w:rPr>
                <w:sz w:val="20"/>
                <w:szCs w:val="20"/>
              </w:rPr>
              <w:t>Наименование в соответствии с классификацией технических средств реабилитации (изделий) согласно Приказа Минтруда России от 13.02.2018 №86н</w:t>
            </w:r>
          </w:p>
          <w:p w:rsidR="00FB6C11" w:rsidRPr="00206695" w:rsidRDefault="00FB6C11" w:rsidP="00EC7335">
            <w:pPr>
              <w:pStyle w:val="a7"/>
              <w:jc w:val="center"/>
              <w:rPr>
                <w:sz w:val="20"/>
                <w:szCs w:val="20"/>
              </w:rPr>
            </w:pPr>
          </w:p>
        </w:tc>
        <w:tc>
          <w:tcPr>
            <w:tcW w:w="6803" w:type="dxa"/>
          </w:tcPr>
          <w:p w:rsidR="00FB6C11" w:rsidRPr="00206695" w:rsidRDefault="00FB6C11" w:rsidP="00EC7335">
            <w:pPr>
              <w:pStyle w:val="a7"/>
              <w:jc w:val="center"/>
              <w:rPr>
                <w:sz w:val="20"/>
                <w:szCs w:val="20"/>
              </w:rPr>
            </w:pPr>
            <w:r w:rsidRPr="00206695">
              <w:rPr>
                <w:sz w:val="20"/>
                <w:szCs w:val="20"/>
              </w:rPr>
              <w:t xml:space="preserve">Технические и функциональные характеристики </w:t>
            </w:r>
          </w:p>
        </w:tc>
        <w:tc>
          <w:tcPr>
            <w:tcW w:w="851" w:type="dxa"/>
          </w:tcPr>
          <w:p w:rsidR="00FB6C11" w:rsidRPr="00206695" w:rsidRDefault="00FB6C11" w:rsidP="00EC7335">
            <w:pPr>
              <w:pStyle w:val="a7"/>
              <w:jc w:val="center"/>
              <w:rPr>
                <w:sz w:val="20"/>
                <w:szCs w:val="20"/>
              </w:rPr>
            </w:pPr>
            <w:r w:rsidRPr="00206695">
              <w:rPr>
                <w:sz w:val="20"/>
                <w:szCs w:val="20"/>
              </w:rPr>
              <w:t>Количество (шт.)</w:t>
            </w:r>
          </w:p>
        </w:tc>
      </w:tr>
      <w:tr w:rsidR="00FB6C11" w:rsidRPr="00206695" w:rsidTr="00561D39">
        <w:trPr>
          <w:trHeight w:val="557"/>
        </w:trPr>
        <w:tc>
          <w:tcPr>
            <w:tcW w:w="1276" w:type="dxa"/>
          </w:tcPr>
          <w:p w:rsidR="00FB6C11" w:rsidRPr="00206695" w:rsidRDefault="00FB6C11" w:rsidP="00EC7335">
            <w:pPr>
              <w:jc w:val="center"/>
              <w:rPr>
                <w:sz w:val="20"/>
                <w:szCs w:val="20"/>
              </w:rPr>
            </w:pPr>
            <w:r w:rsidRPr="00206695">
              <w:rPr>
                <w:sz w:val="20"/>
                <w:szCs w:val="20"/>
              </w:rPr>
              <w:t>30.92.20.000- Коляски инвалидные, кроме частей и принадлежностей</w:t>
            </w:r>
          </w:p>
          <w:p w:rsidR="00FB6C11" w:rsidRPr="00206695" w:rsidRDefault="00FB6C11" w:rsidP="00EC7335">
            <w:pPr>
              <w:pStyle w:val="a7"/>
              <w:jc w:val="center"/>
              <w:rPr>
                <w:sz w:val="20"/>
                <w:szCs w:val="20"/>
              </w:rPr>
            </w:pPr>
          </w:p>
        </w:tc>
        <w:tc>
          <w:tcPr>
            <w:tcW w:w="1560" w:type="dxa"/>
          </w:tcPr>
          <w:p w:rsidR="00FB6C11" w:rsidRPr="00206695" w:rsidRDefault="00FB6C11" w:rsidP="00EC7335">
            <w:pPr>
              <w:pStyle w:val="a7"/>
              <w:rPr>
                <w:sz w:val="20"/>
                <w:szCs w:val="20"/>
              </w:rPr>
            </w:pPr>
            <w:r w:rsidRPr="00206695">
              <w:rPr>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FB6C11" w:rsidRPr="00206695" w:rsidRDefault="00FB6C11" w:rsidP="00EC7335">
            <w:pPr>
              <w:pStyle w:val="a7"/>
              <w:rPr>
                <w:sz w:val="20"/>
                <w:szCs w:val="20"/>
              </w:rPr>
            </w:pPr>
          </w:p>
          <w:p w:rsidR="00FB6C11" w:rsidRPr="00206695" w:rsidRDefault="00FB6C11" w:rsidP="00EC7335">
            <w:pPr>
              <w:pStyle w:val="a7"/>
              <w:rPr>
                <w:sz w:val="20"/>
                <w:szCs w:val="20"/>
              </w:rPr>
            </w:pPr>
            <w:r w:rsidRPr="00206695">
              <w:rPr>
                <w:sz w:val="20"/>
                <w:szCs w:val="20"/>
              </w:rPr>
              <w:t>7-02-02</w:t>
            </w:r>
          </w:p>
        </w:tc>
        <w:tc>
          <w:tcPr>
            <w:tcW w:w="6803" w:type="dxa"/>
          </w:tcPr>
          <w:p w:rsidR="00FB6C11" w:rsidRPr="00206695" w:rsidRDefault="00FB6C11" w:rsidP="00EC7335">
            <w:pPr>
              <w:jc w:val="both"/>
              <w:rPr>
                <w:sz w:val="20"/>
                <w:szCs w:val="20"/>
              </w:rPr>
            </w:pPr>
            <w:r w:rsidRPr="00206695">
              <w:rPr>
                <w:sz w:val="20"/>
                <w:szCs w:val="20"/>
              </w:rPr>
              <w:t xml:space="preserve">Складная алюминиевая рама должна обеспечивать складывание колясок без применения дополнительного инструмента. </w:t>
            </w:r>
          </w:p>
          <w:p w:rsidR="00FB6C11" w:rsidRPr="00206695" w:rsidRDefault="00FB6C11" w:rsidP="00EC7335">
            <w:pPr>
              <w:jc w:val="both"/>
              <w:rPr>
                <w:sz w:val="20"/>
                <w:szCs w:val="20"/>
              </w:rPr>
            </w:pPr>
            <w:r w:rsidRPr="00206695">
              <w:rPr>
                <w:sz w:val="20"/>
                <w:szCs w:val="20"/>
              </w:rPr>
              <w:t>Задние колеса пневматические.</w:t>
            </w:r>
          </w:p>
          <w:p w:rsidR="00FB6C11" w:rsidRPr="00206695" w:rsidRDefault="00FB6C11" w:rsidP="00EC7335">
            <w:pPr>
              <w:jc w:val="both"/>
              <w:rPr>
                <w:sz w:val="20"/>
                <w:szCs w:val="20"/>
              </w:rPr>
            </w:pPr>
            <w:r w:rsidRPr="00206695">
              <w:rPr>
                <w:sz w:val="20"/>
                <w:szCs w:val="20"/>
              </w:rPr>
              <w:t>Передние колеса пневматические.</w:t>
            </w:r>
          </w:p>
          <w:p w:rsidR="00FB6C11" w:rsidRPr="00206695" w:rsidRDefault="00FB6C11" w:rsidP="00EC7335">
            <w:pPr>
              <w:jc w:val="both"/>
              <w:rPr>
                <w:sz w:val="20"/>
                <w:szCs w:val="20"/>
              </w:rPr>
            </w:pPr>
            <w:r w:rsidRPr="00206695">
              <w:rPr>
                <w:sz w:val="20"/>
                <w:szCs w:val="20"/>
              </w:rPr>
              <w:t>Задние колеса имеют стояночный тормоз.</w:t>
            </w:r>
          </w:p>
          <w:p w:rsidR="00FB6C11" w:rsidRPr="00206695" w:rsidRDefault="00FB6C11" w:rsidP="00EC7335">
            <w:pPr>
              <w:jc w:val="both"/>
              <w:rPr>
                <w:sz w:val="20"/>
                <w:szCs w:val="20"/>
              </w:rPr>
            </w:pPr>
            <w:r w:rsidRPr="00206695">
              <w:rPr>
                <w:sz w:val="20"/>
                <w:szCs w:val="20"/>
              </w:rPr>
              <w:t>Подголовник, регулируемый по высоте, с боковыми фиксаторами головы.</w:t>
            </w:r>
          </w:p>
          <w:p w:rsidR="00FB6C11" w:rsidRPr="00206695" w:rsidRDefault="00FB6C11" w:rsidP="00EC7335">
            <w:pPr>
              <w:jc w:val="both"/>
              <w:rPr>
                <w:sz w:val="20"/>
                <w:szCs w:val="20"/>
              </w:rPr>
            </w:pPr>
            <w:r w:rsidRPr="00206695">
              <w:rPr>
                <w:sz w:val="20"/>
                <w:szCs w:val="20"/>
              </w:rPr>
              <w:t>Фиксации передних поворотных колес (при наличии).</w:t>
            </w:r>
          </w:p>
          <w:p w:rsidR="00FB6C11" w:rsidRPr="00206695" w:rsidRDefault="00FB6C11" w:rsidP="00EC7335">
            <w:pPr>
              <w:jc w:val="both"/>
              <w:rPr>
                <w:sz w:val="20"/>
                <w:szCs w:val="20"/>
              </w:rPr>
            </w:pPr>
            <w:r w:rsidRPr="00206695">
              <w:rPr>
                <w:sz w:val="20"/>
                <w:szCs w:val="20"/>
              </w:rPr>
              <w:t>Корзина для вещей – наличие.</w:t>
            </w:r>
          </w:p>
          <w:p w:rsidR="00FB6C11" w:rsidRPr="00206695" w:rsidRDefault="00FB6C11" w:rsidP="00EC7335">
            <w:pPr>
              <w:jc w:val="both"/>
              <w:rPr>
                <w:sz w:val="20"/>
                <w:szCs w:val="20"/>
              </w:rPr>
            </w:pPr>
            <w:r w:rsidRPr="00206695">
              <w:rPr>
                <w:sz w:val="20"/>
                <w:szCs w:val="20"/>
              </w:rPr>
              <w:t xml:space="preserve">Регулируемые подножки с ремнями для фиксации стоп, моно или раздельное исполнение. </w:t>
            </w:r>
          </w:p>
          <w:p w:rsidR="00FB6C11" w:rsidRPr="00206695" w:rsidRDefault="00FB6C11" w:rsidP="00EC7335">
            <w:pPr>
              <w:jc w:val="both"/>
              <w:rPr>
                <w:sz w:val="20"/>
                <w:szCs w:val="20"/>
              </w:rPr>
            </w:pPr>
            <w:r w:rsidRPr="00206695">
              <w:rPr>
                <w:sz w:val="20"/>
                <w:szCs w:val="20"/>
              </w:rPr>
              <w:t>Кресло оснащено 3-х или 5-ти точечным ремнем безопасности (или жилет), который должен обеспечивать надежную фиксацию ребенка во всех рабочих положениях кресла-коляски.</w:t>
            </w:r>
          </w:p>
          <w:p w:rsidR="00FB6C11" w:rsidRPr="00206695" w:rsidRDefault="00FB6C11" w:rsidP="00EC7335">
            <w:pPr>
              <w:jc w:val="both"/>
              <w:rPr>
                <w:sz w:val="20"/>
                <w:szCs w:val="20"/>
              </w:rPr>
            </w:pPr>
            <w:r w:rsidRPr="00206695">
              <w:rPr>
                <w:sz w:val="20"/>
                <w:szCs w:val="20"/>
              </w:rPr>
              <w:t>Опора спинки кресла с возможностью регулирования угла наклона.</w:t>
            </w:r>
          </w:p>
          <w:p w:rsidR="00FB6C11" w:rsidRPr="00206695" w:rsidRDefault="00FB6C11" w:rsidP="00EC7335">
            <w:pPr>
              <w:jc w:val="both"/>
              <w:rPr>
                <w:sz w:val="20"/>
                <w:szCs w:val="20"/>
              </w:rPr>
            </w:pPr>
            <w:r w:rsidRPr="00206695">
              <w:rPr>
                <w:sz w:val="20"/>
                <w:szCs w:val="20"/>
              </w:rPr>
              <w:t>Наличие съемного капюшона для защиты от ветра и осадков.</w:t>
            </w:r>
          </w:p>
          <w:p w:rsidR="00FB6C11" w:rsidRPr="00206695" w:rsidRDefault="00FB6C11" w:rsidP="00EC7335">
            <w:pPr>
              <w:jc w:val="both"/>
              <w:rPr>
                <w:sz w:val="20"/>
                <w:szCs w:val="20"/>
              </w:rPr>
            </w:pPr>
            <w:r w:rsidRPr="00206695">
              <w:rPr>
                <w:sz w:val="20"/>
                <w:szCs w:val="20"/>
              </w:rPr>
              <w:t>Наличие дождевика.</w:t>
            </w:r>
          </w:p>
          <w:p w:rsidR="00FB6C11" w:rsidRPr="00206695" w:rsidRDefault="00FB6C11" w:rsidP="00EC7335">
            <w:pPr>
              <w:jc w:val="both"/>
              <w:rPr>
                <w:sz w:val="20"/>
                <w:szCs w:val="20"/>
              </w:rPr>
            </w:pPr>
            <w:r w:rsidRPr="00206695">
              <w:rPr>
                <w:sz w:val="20"/>
                <w:szCs w:val="20"/>
              </w:rPr>
              <w:t>Регулировка положений ручки (при наличии).</w:t>
            </w:r>
          </w:p>
          <w:p w:rsidR="00FB6C11" w:rsidRPr="00206695" w:rsidRDefault="00FB6C11" w:rsidP="00EC7335">
            <w:pPr>
              <w:jc w:val="both"/>
              <w:rPr>
                <w:sz w:val="20"/>
                <w:szCs w:val="20"/>
              </w:rPr>
            </w:pPr>
            <w:r w:rsidRPr="00206695">
              <w:rPr>
                <w:sz w:val="20"/>
                <w:szCs w:val="20"/>
              </w:rPr>
              <w:t>Наличие опоры среднего положения верхней части ног (абдуктор).</w:t>
            </w:r>
          </w:p>
          <w:p w:rsidR="00FB6C11" w:rsidRPr="00206695" w:rsidRDefault="00FB6C11" w:rsidP="00EC7335">
            <w:pPr>
              <w:jc w:val="both"/>
              <w:rPr>
                <w:sz w:val="20"/>
                <w:szCs w:val="20"/>
              </w:rPr>
            </w:pPr>
            <w:r w:rsidRPr="00206695">
              <w:rPr>
                <w:sz w:val="20"/>
                <w:szCs w:val="20"/>
              </w:rPr>
              <w:t>Наличие съемного переднего ограничителя.</w:t>
            </w:r>
          </w:p>
          <w:p w:rsidR="00FB6C11" w:rsidRPr="00206695" w:rsidRDefault="00FB6C11" w:rsidP="00EC7335">
            <w:pPr>
              <w:jc w:val="both"/>
              <w:rPr>
                <w:sz w:val="20"/>
                <w:szCs w:val="20"/>
              </w:rPr>
            </w:pPr>
            <w:r w:rsidRPr="00206695">
              <w:rPr>
                <w:sz w:val="20"/>
                <w:szCs w:val="20"/>
              </w:rPr>
              <w:t>Ширина сидения, мм – не более 370.</w:t>
            </w:r>
          </w:p>
          <w:p w:rsidR="00FB6C11" w:rsidRPr="00206695" w:rsidRDefault="00FB6C11" w:rsidP="00EC7335">
            <w:pPr>
              <w:jc w:val="both"/>
              <w:rPr>
                <w:sz w:val="20"/>
                <w:szCs w:val="20"/>
              </w:rPr>
            </w:pPr>
            <w:r w:rsidRPr="00206695">
              <w:rPr>
                <w:sz w:val="20"/>
                <w:szCs w:val="20"/>
              </w:rPr>
              <w:t>Грузоподъемность не менее 30 кг.</w:t>
            </w:r>
          </w:p>
          <w:p w:rsidR="00FB6C11" w:rsidRPr="00206695" w:rsidRDefault="00FB6C11" w:rsidP="00EC7335">
            <w:pPr>
              <w:jc w:val="both"/>
              <w:rPr>
                <w:sz w:val="20"/>
                <w:szCs w:val="20"/>
              </w:rPr>
            </w:pPr>
            <w:r w:rsidRPr="00206695">
              <w:rPr>
                <w:sz w:val="20"/>
                <w:szCs w:val="20"/>
              </w:rPr>
              <w:t>Вес коляски не более 20 кг.</w:t>
            </w:r>
          </w:p>
          <w:p w:rsidR="00FB6C11" w:rsidRPr="00206695" w:rsidRDefault="00FB6C11" w:rsidP="00EC7335">
            <w:pPr>
              <w:jc w:val="both"/>
              <w:rPr>
                <w:sz w:val="20"/>
                <w:szCs w:val="20"/>
              </w:rPr>
            </w:pPr>
            <w:r w:rsidRPr="00206695">
              <w:rPr>
                <w:sz w:val="20"/>
                <w:szCs w:val="20"/>
              </w:rPr>
              <w:t>Требуемая ширина сиденья кресла-коляски определяется по заявкам получателей (в направленных заказчиком реестрах получателей). Подбор изделия осуществляться индивидуально с учетом антропометрических данных ребенка – инвалида.</w:t>
            </w:r>
          </w:p>
          <w:p w:rsidR="00FB6C11" w:rsidRPr="00206695" w:rsidRDefault="00FB6C11" w:rsidP="00EC7335">
            <w:pPr>
              <w:jc w:val="both"/>
              <w:rPr>
                <w:b/>
                <w:sz w:val="20"/>
                <w:szCs w:val="20"/>
              </w:rPr>
            </w:pPr>
            <w:r w:rsidRPr="00206695">
              <w:rPr>
                <w:b/>
                <w:sz w:val="20"/>
                <w:szCs w:val="20"/>
              </w:rPr>
              <w:t>Комплект поставки:</w:t>
            </w:r>
          </w:p>
          <w:p w:rsidR="00FB6C11" w:rsidRPr="00206695" w:rsidRDefault="00FB6C11" w:rsidP="00EC7335">
            <w:pPr>
              <w:jc w:val="both"/>
              <w:rPr>
                <w:sz w:val="20"/>
                <w:szCs w:val="20"/>
              </w:rPr>
            </w:pPr>
            <w:r w:rsidRPr="00206695">
              <w:rPr>
                <w:sz w:val="20"/>
                <w:szCs w:val="20"/>
              </w:rPr>
              <w:t>Кресло-коляска.</w:t>
            </w:r>
          </w:p>
          <w:p w:rsidR="00FB6C11" w:rsidRPr="00206695" w:rsidRDefault="00FB6C11" w:rsidP="00EC7335">
            <w:pPr>
              <w:jc w:val="both"/>
              <w:rPr>
                <w:sz w:val="20"/>
                <w:szCs w:val="20"/>
              </w:rPr>
            </w:pPr>
            <w:r w:rsidRPr="00206695">
              <w:rPr>
                <w:sz w:val="20"/>
                <w:szCs w:val="20"/>
              </w:rPr>
              <w:lastRenderedPageBreak/>
              <w:t>Насос (в случае наличия пневматических колес).</w:t>
            </w:r>
          </w:p>
          <w:p w:rsidR="00FB6C11" w:rsidRPr="00206695" w:rsidRDefault="00FB6C11" w:rsidP="00EC7335">
            <w:pPr>
              <w:pStyle w:val="a7"/>
              <w:rPr>
                <w:sz w:val="20"/>
                <w:szCs w:val="20"/>
              </w:rPr>
            </w:pPr>
            <w:r w:rsidRPr="00206695">
              <w:rPr>
                <w:sz w:val="20"/>
                <w:szCs w:val="20"/>
              </w:rPr>
              <w:t>Инструкция по эксплуатации на русском языке.</w:t>
            </w:r>
          </w:p>
        </w:tc>
        <w:tc>
          <w:tcPr>
            <w:tcW w:w="851" w:type="dxa"/>
          </w:tcPr>
          <w:p w:rsidR="00FB6C11" w:rsidRPr="00206695" w:rsidRDefault="00FB6C11" w:rsidP="00EC7335">
            <w:pPr>
              <w:pStyle w:val="a7"/>
              <w:jc w:val="center"/>
              <w:rPr>
                <w:sz w:val="20"/>
                <w:szCs w:val="20"/>
              </w:rPr>
            </w:pPr>
            <w:r w:rsidRPr="00206695">
              <w:rPr>
                <w:sz w:val="20"/>
                <w:szCs w:val="20"/>
              </w:rPr>
              <w:lastRenderedPageBreak/>
              <w:t>10</w:t>
            </w:r>
          </w:p>
        </w:tc>
      </w:tr>
      <w:tr w:rsidR="00FB6C11" w:rsidRPr="00206695" w:rsidTr="00561D39">
        <w:trPr>
          <w:trHeight w:val="983"/>
        </w:trPr>
        <w:tc>
          <w:tcPr>
            <w:tcW w:w="1276" w:type="dxa"/>
          </w:tcPr>
          <w:p w:rsidR="00FB6C11" w:rsidRPr="00206695" w:rsidRDefault="00FB6C11" w:rsidP="00EC7335">
            <w:pPr>
              <w:jc w:val="center"/>
              <w:rPr>
                <w:sz w:val="20"/>
                <w:szCs w:val="20"/>
              </w:rPr>
            </w:pPr>
            <w:r w:rsidRPr="00206695">
              <w:rPr>
                <w:sz w:val="20"/>
                <w:szCs w:val="20"/>
              </w:rPr>
              <w:lastRenderedPageBreak/>
              <w:t>30.92.20.000- Коляски инвалидные, кроме частей и принадлежностей</w:t>
            </w:r>
          </w:p>
          <w:p w:rsidR="00FB6C11" w:rsidRPr="00206695" w:rsidRDefault="00FB6C11" w:rsidP="00EC7335">
            <w:pPr>
              <w:jc w:val="center"/>
              <w:rPr>
                <w:sz w:val="20"/>
                <w:szCs w:val="20"/>
              </w:rPr>
            </w:pPr>
          </w:p>
        </w:tc>
        <w:tc>
          <w:tcPr>
            <w:tcW w:w="1560" w:type="dxa"/>
          </w:tcPr>
          <w:p w:rsidR="00FB6C11" w:rsidRPr="00206695" w:rsidRDefault="00FB6C11" w:rsidP="00EC7335">
            <w:pPr>
              <w:pStyle w:val="a7"/>
              <w:rPr>
                <w:sz w:val="20"/>
                <w:szCs w:val="20"/>
              </w:rPr>
            </w:pPr>
            <w:r w:rsidRPr="00206695">
              <w:rPr>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FB6C11" w:rsidRPr="00206695" w:rsidRDefault="00FB6C11" w:rsidP="00EC7335">
            <w:pPr>
              <w:pStyle w:val="a7"/>
              <w:rPr>
                <w:sz w:val="20"/>
                <w:szCs w:val="20"/>
              </w:rPr>
            </w:pPr>
          </w:p>
          <w:p w:rsidR="00FB6C11" w:rsidRPr="00206695" w:rsidRDefault="00FB6C11" w:rsidP="00EC7335">
            <w:pPr>
              <w:pStyle w:val="a7"/>
              <w:rPr>
                <w:sz w:val="20"/>
                <w:szCs w:val="20"/>
              </w:rPr>
            </w:pPr>
            <w:r w:rsidRPr="00206695">
              <w:rPr>
                <w:sz w:val="20"/>
                <w:szCs w:val="20"/>
              </w:rPr>
              <w:t>7-02-02</w:t>
            </w:r>
          </w:p>
        </w:tc>
        <w:tc>
          <w:tcPr>
            <w:tcW w:w="6803" w:type="dxa"/>
          </w:tcPr>
          <w:p w:rsidR="00FB6C11" w:rsidRPr="00206695" w:rsidRDefault="00FB6C11" w:rsidP="00EC7335">
            <w:pPr>
              <w:jc w:val="both"/>
              <w:rPr>
                <w:rFonts w:eastAsia="Arial"/>
                <w:sz w:val="20"/>
                <w:szCs w:val="20"/>
              </w:rPr>
            </w:pPr>
            <w:r w:rsidRPr="00206695">
              <w:rPr>
                <w:rFonts w:eastAsia="Arial"/>
                <w:sz w:val="20"/>
                <w:szCs w:val="20"/>
              </w:rPr>
              <w:t xml:space="preserve">Алюминиевая складная рама должна обеспечивать складывание колясок без применения дополнительного инструмента. </w:t>
            </w:r>
          </w:p>
          <w:p w:rsidR="00FB6C11" w:rsidRPr="00206695" w:rsidRDefault="00FB6C11" w:rsidP="00EC7335">
            <w:pPr>
              <w:jc w:val="both"/>
              <w:rPr>
                <w:rFonts w:eastAsia="Arial"/>
                <w:sz w:val="20"/>
                <w:szCs w:val="20"/>
              </w:rPr>
            </w:pPr>
            <w:r w:rsidRPr="00206695">
              <w:rPr>
                <w:rFonts w:eastAsia="Arial"/>
                <w:sz w:val="20"/>
                <w:szCs w:val="20"/>
              </w:rPr>
              <w:t>Задние колеса пневматические.</w:t>
            </w:r>
          </w:p>
          <w:p w:rsidR="00FB6C11" w:rsidRPr="00206695" w:rsidRDefault="00FB6C11" w:rsidP="00EC7335">
            <w:pPr>
              <w:jc w:val="both"/>
              <w:rPr>
                <w:rFonts w:eastAsia="Arial"/>
                <w:sz w:val="20"/>
                <w:szCs w:val="20"/>
              </w:rPr>
            </w:pPr>
            <w:r w:rsidRPr="00206695">
              <w:rPr>
                <w:rFonts w:eastAsia="Arial"/>
                <w:sz w:val="20"/>
                <w:szCs w:val="20"/>
              </w:rPr>
              <w:t>Передние колеса пневматические.</w:t>
            </w:r>
          </w:p>
          <w:p w:rsidR="00FB6C11" w:rsidRPr="00206695" w:rsidRDefault="00FB6C11" w:rsidP="00EC7335">
            <w:pPr>
              <w:jc w:val="both"/>
              <w:rPr>
                <w:rFonts w:eastAsia="Arial"/>
                <w:sz w:val="20"/>
                <w:szCs w:val="20"/>
              </w:rPr>
            </w:pPr>
            <w:r w:rsidRPr="00206695">
              <w:rPr>
                <w:rFonts w:eastAsia="Arial"/>
                <w:sz w:val="20"/>
                <w:szCs w:val="20"/>
              </w:rPr>
              <w:t>Задние колеса</w:t>
            </w:r>
            <w:r w:rsidRPr="00206695">
              <w:rPr>
                <w:rFonts w:eastAsia="Arial"/>
                <w:color w:val="00B050"/>
                <w:sz w:val="20"/>
                <w:szCs w:val="20"/>
              </w:rPr>
              <w:t xml:space="preserve"> </w:t>
            </w:r>
            <w:r w:rsidRPr="00206695">
              <w:rPr>
                <w:rFonts w:eastAsia="Arial"/>
                <w:sz w:val="20"/>
                <w:szCs w:val="20"/>
              </w:rPr>
              <w:t>имеют стояночный тормоз.</w:t>
            </w:r>
          </w:p>
          <w:p w:rsidR="00FB6C11" w:rsidRPr="00206695" w:rsidRDefault="00FB6C11" w:rsidP="00EC7335">
            <w:pPr>
              <w:jc w:val="both"/>
              <w:rPr>
                <w:rFonts w:eastAsia="Arial"/>
                <w:sz w:val="20"/>
                <w:szCs w:val="20"/>
              </w:rPr>
            </w:pPr>
            <w:r w:rsidRPr="00206695">
              <w:rPr>
                <w:rFonts w:eastAsia="Arial"/>
                <w:sz w:val="20"/>
                <w:szCs w:val="20"/>
              </w:rPr>
              <w:t>Подголовник, регулируемый по высоте, с боковыми фиксаторами головы.</w:t>
            </w:r>
          </w:p>
          <w:p w:rsidR="00FB6C11" w:rsidRPr="00206695" w:rsidRDefault="00FB6C11" w:rsidP="00EC7335">
            <w:pPr>
              <w:jc w:val="both"/>
              <w:rPr>
                <w:rFonts w:eastAsia="Arial"/>
                <w:sz w:val="20"/>
                <w:szCs w:val="20"/>
              </w:rPr>
            </w:pPr>
            <w:r w:rsidRPr="00206695">
              <w:rPr>
                <w:rFonts w:eastAsia="Arial"/>
                <w:sz w:val="20"/>
                <w:szCs w:val="20"/>
              </w:rPr>
              <w:t>Фиксация передних поворотных колес (при наличии).</w:t>
            </w:r>
          </w:p>
          <w:p w:rsidR="00FB6C11" w:rsidRPr="00206695" w:rsidRDefault="00FB6C11" w:rsidP="00EC7335">
            <w:pPr>
              <w:jc w:val="both"/>
              <w:rPr>
                <w:rFonts w:eastAsia="Arial"/>
                <w:sz w:val="20"/>
                <w:szCs w:val="20"/>
              </w:rPr>
            </w:pPr>
            <w:r w:rsidRPr="00206695">
              <w:rPr>
                <w:rFonts w:eastAsia="Arial"/>
                <w:sz w:val="20"/>
                <w:szCs w:val="20"/>
              </w:rPr>
              <w:t>Корзина для вещей.</w:t>
            </w:r>
          </w:p>
          <w:p w:rsidR="00FB6C11" w:rsidRPr="00206695" w:rsidRDefault="00FB6C11" w:rsidP="00EC7335">
            <w:pPr>
              <w:jc w:val="both"/>
              <w:rPr>
                <w:rFonts w:eastAsia="Arial"/>
                <w:sz w:val="20"/>
                <w:szCs w:val="20"/>
              </w:rPr>
            </w:pPr>
            <w:r w:rsidRPr="00206695">
              <w:rPr>
                <w:rFonts w:eastAsia="Arial"/>
                <w:sz w:val="20"/>
                <w:szCs w:val="20"/>
              </w:rPr>
              <w:t>Боковая поддержка.</w:t>
            </w:r>
          </w:p>
          <w:p w:rsidR="00FB6C11" w:rsidRPr="00206695" w:rsidRDefault="00FB6C11" w:rsidP="00EC7335">
            <w:pPr>
              <w:jc w:val="both"/>
              <w:rPr>
                <w:rFonts w:eastAsia="Arial"/>
                <w:sz w:val="20"/>
                <w:szCs w:val="20"/>
                <w:highlight w:val="yellow"/>
              </w:rPr>
            </w:pPr>
            <w:r w:rsidRPr="00206695">
              <w:rPr>
                <w:rFonts w:eastAsia="Arial"/>
                <w:sz w:val="20"/>
                <w:szCs w:val="20"/>
              </w:rPr>
              <w:t xml:space="preserve">Регулируемые подножки с ремнями для фиксации стоп, моно или раздельное исполнение. </w:t>
            </w:r>
          </w:p>
          <w:p w:rsidR="00FB6C11" w:rsidRPr="00206695" w:rsidRDefault="00FB6C11" w:rsidP="00EC7335">
            <w:pPr>
              <w:jc w:val="both"/>
              <w:rPr>
                <w:rFonts w:eastAsia="Arial"/>
                <w:sz w:val="20"/>
                <w:szCs w:val="20"/>
              </w:rPr>
            </w:pPr>
            <w:r w:rsidRPr="00206695">
              <w:rPr>
                <w:rFonts w:eastAsia="Arial"/>
                <w:sz w:val="20"/>
                <w:szCs w:val="20"/>
              </w:rPr>
              <w:t>Кресло оснащено 3-х или 5-ти точечным ремнем безопасности (или жилет), который должен обеспечивать надежную фиксацию ребенка во всех рабочих положениях кресла-коляски.</w:t>
            </w:r>
          </w:p>
          <w:p w:rsidR="00FB6C11" w:rsidRPr="00206695" w:rsidRDefault="00FB6C11" w:rsidP="00EC7335">
            <w:pPr>
              <w:snapToGrid w:val="0"/>
              <w:jc w:val="both"/>
              <w:rPr>
                <w:sz w:val="20"/>
                <w:szCs w:val="20"/>
              </w:rPr>
            </w:pPr>
            <w:r w:rsidRPr="00206695">
              <w:rPr>
                <w:sz w:val="20"/>
                <w:szCs w:val="20"/>
              </w:rPr>
              <w:t>Опора спинки кресла с возможностью регулирования угла наклона.</w:t>
            </w:r>
          </w:p>
          <w:p w:rsidR="00FB6C11" w:rsidRPr="00206695" w:rsidRDefault="00FB6C11" w:rsidP="00EC7335">
            <w:pPr>
              <w:snapToGrid w:val="0"/>
              <w:jc w:val="both"/>
              <w:rPr>
                <w:sz w:val="20"/>
                <w:szCs w:val="20"/>
              </w:rPr>
            </w:pPr>
            <w:r w:rsidRPr="00206695">
              <w:rPr>
                <w:sz w:val="20"/>
                <w:szCs w:val="20"/>
              </w:rPr>
              <w:t>Наличие капюшона для защиты от ветра и осадков.</w:t>
            </w:r>
          </w:p>
          <w:p w:rsidR="00FB6C11" w:rsidRPr="00206695" w:rsidRDefault="00FB6C11" w:rsidP="00EC7335">
            <w:pPr>
              <w:snapToGrid w:val="0"/>
              <w:jc w:val="both"/>
              <w:rPr>
                <w:sz w:val="20"/>
                <w:szCs w:val="20"/>
              </w:rPr>
            </w:pPr>
            <w:r w:rsidRPr="00206695">
              <w:rPr>
                <w:sz w:val="20"/>
                <w:szCs w:val="20"/>
              </w:rPr>
              <w:t>Регулировка положений ручки (при наличии).</w:t>
            </w:r>
          </w:p>
          <w:p w:rsidR="00FB6C11" w:rsidRPr="00206695" w:rsidRDefault="00FB6C11" w:rsidP="00EC7335">
            <w:pPr>
              <w:snapToGrid w:val="0"/>
              <w:jc w:val="both"/>
              <w:rPr>
                <w:sz w:val="20"/>
                <w:szCs w:val="20"/>
              </w:rPr>
            </w:pPr>
            <w:r w:rsidRPr="00206695">
              <w:rPr>
                <w:sz w:val="20"/>
                <w:szCs w:val="20"/>
              </w:rPr>
              <w:t>Наличие опоры среднего положения верхней части ног (абдуктор).</w:t>
            </w:r>
          </w:p>
          <w:p w:rsidR="00FB6C11" w:rsidRPr="00206695" w:rsidRDefault="00FB6C11" w:rsidP="00EC7335">
            <w:pPr>
              <w:snapToGrid w:val="0"/>
              <w:jc w:val="both"/>
              <w:rPr>
                <w:color w:val="000000"/>
                <w:sz w:val="20"/>
                <w:szCs w:val="20"/>
                <w:shd w:val="clear" w:color="auto" w:fill="FFFFFF"/>
              </w:rPr>
            </w:pPr>
            <w:r w:rsidRPr="00206695">
              <w:rPr>
                <w:color w:val="000000"/>
                <w:sz w:val="20"/>
                <w:szCs w:val="20"/>
                <w:shd w:val="clear" w:color="auto" w:fill="FFFFFF"/>
              </w:rPr>
              <w:t>Съемное сиденье с возможностью переустановки по и против направления движения.</w:t>
            </w:r>
          </w:p>
          <w:p w:rsidR="00FB6C11" w:rsidRPr="00206695" w:rsidRDefault="00FB6C11" w:rsidP="00EC7335">
            <w:pPr>
              <w:jc w:val="both"/>
              <w:rPr>
                <w:sz w:val="20"/>
                <w:szCs w:val="20"/>
              </w:rPr>
            </w:pPr>
            <w:r w:rsidRPr="00206695">
              <w:rPr>
                <w:sz w:val="20"/>
                <w:szCs w:val="20"/>
              </w:rPr>
              <w:t>Наличие съемного переднего ограничителя.</w:t>
            </w:r>
          </w:p>
          <w:p w:rsidR="00FB6C11" w:rsidRPr="00206695" w:rsidRDefault="00FB6C11" w:rsidP="00EC7335">
            <w:pPr>
              <w:jc w:val="both"/>
              <w:rPr>
                <w:sz w:val="20"/>
                <w:szCs w:val="20"/>
              </w:rPr>
            </w:pPr>
            <w:r w:rsidRPr="00206695">
              <w:rPr>
                <w:sz w:val="20"/>
                <w:szCs w:val="20"/>
              </w:rPr>
              <w:t>Ширина сидения, мм – не более 370.</w:t>
            </w:r>
          </w:p>
          <w:p w:rsidR="00FB6C11" w:rsidRPr="00206695" w:rsidRDefault="00FB6C11" w:rsidP="00EC7335">
            <w:pPr>
              <w:jc w:val="both"/>
              <w:rPr>
                <w:sz w:val="20"/>
                <w:szCs w:val="20"/>
              </w:rPr>
            </w:pPr>
            <w:r w:rsidRPr="00206695">
              <w:rPr>
                <w:sz w:val="20"/>
                <w:szCs w:val="20"/>
              </w:rPr>
              <w:t>Грузоподъемность не менее 75 кг.</w:t>
            </w:r>
          </w:p>
          <w:p w:rsidR="00FB6C11" w:rsidRPr="00206695" w:rsidRDefault="00FB6C11" w:rsidP="00EC7335">
            <w:pPr>
              <w:jc w:val="both"/>
              <w:rPr>
                <w:sz w:val="20"/>
                <w:szCs w:val="20"/>
              </w:rPr>
            </w:pPr>
            <w:r w:rsidRPr="00206695">
              <w:rPr>
                <w:sz w:val="20"/>
                <w:szCs w:val="20"/>
              </w:rPr>
              <w:t>Вес коляски не более 28 кг.</w:t>
            </w:r>
          </w:p>
          <w:p w:rsidR="00FB6C11" w:rsidRPr="00206695" w:rsidRDefault="00FB6C11" w:rsidP="00EC7335">
            <w:pPr>
              <w:jc w:val="both"/>
              <w:rPr>
                <w:sz w:val="20"/>
                <w:szCs w:val="20"/>
              </w:rPr>
            </w:pPr>
            <w:r w:rsidRPr="00206695">
              <w:rPr>
                <w:rFonts w:eastAsia="Arial"/>
                <w:sz w:val="20"/>
                <w:szCs w:val="20"/>
              </w:rPr>
              <w:t xml:space="preserve">Требуемая ширина сиденья кресла-коляски определяется по заявкам получателей (в направленных заказчиком реестрах получателей). </w:t>
            </w:r>
            <w:r w:rsidRPr="00206695">
              <w:rPr>
                <w:sz w:val="20"/>
                <w:szCs w:val="20"/>
              </w:rPr>
              <w:t>Подбор изделия осуществляться индивидуально с учетом антропометрических данных ребенка – инвалида.</w:t>
            </w:r>
          </w:p>
          <w:p w:rsidR="00FB6C11" w:rsidRPr="00206695" w:rsidRDefault="00FB6C11" w:rsidP="00EC7335">
            <w:pPr>
              <w:jc w:val="both"/>
              <w:rPr>
                <w:rFonts w:eastAsia="Arial"/>
                <w:b/>
                <w:sz w:val="20"/>
                <w:szCs w:val="20"/>
              </w:rPr>
            </w:pPr>
            <w:r w:rsidRPr="00206695">
              <w:rPr>
                <w:rFonts w:eastAsia="Arial"/>
                <w:b/>
                <w:sz w:val="20"/>
                <w:szCs w:val="20"/>
              </w:rPr>
              <w:t>Комплект поставки:</w:t>
            </w:r>
          </w:p>
          <w:p w:rsidR="00FB6C11" w:rsidRPr="00206695" w:rsidRDefault="00FB6C11" w:rsidP="00EC7335">
            <w:pPr>
              <w:jc w:val="both"/>
              <w:rPr>
                <w:rFonts w:eastAsia="Arial"/>
                <w:sz w:val="20"/>
                <w:szCs w:val="20"/>
              </w:rPr>
            </w:pPr>
            <w:r w:rsidRPr="00206695">
              <w:rPr>
                <w:rFonts w:eastAsia="Arial"/>
                <w:sz w:val="20"/>
                <w:szCs w:val="20"/>
              </w:rPr>
              <w:t>Кресло-коляска.</w:t>
            </w:r>
          </w:p>
          <w:p w:rsidR="00FB6C11" w:rsidRPr="00206695" w:rsidRDefault="00FB6C11" w:rsidP="00EC7335">
            <w:pPr>
              <w:jc w:val="both"/>
              <w:rPr>
                <w:rFonts w:eastAsia="Arial"/>
                <w:sz w:val="20"/>
                <w:szCs w:val="20"/>
              </w:rPr>
            </w:pPr>
            <w:r w:rsidRPr="00206695">
              <w:rPr>
                <w:rFonts w:eastAsia="Arial"/>
                <w:sz w:val="20"/>
                <w:szCs w:val="20"/>
              </w:rPr>
              <w:t>Насос (в случае наличия пневматических колес).</w:t>
            </w:r>
          </w:p>
          <w:p w:rsidR="00FB6C11" w:rsidRPr="00206695" w:rsidRDefault="00FB6C11" w:rsidP="00561D39">
            <w:pPr>
              <w:pStyle w:val="Style7"/>
              <w:spacing w:line="240" w:lineRule="auto"/>
              <w:jc w:val="both"/>
              <w:rPr>
                <w:rFonts w:eastAsia="Arial"/>
                <w:sz w:val="20"/>
                <w:szCs w:val="20"/>
              </w:rPr>
            </w:pPr>
            <w:r w:rsidRPr="00206695">
              <w:rPr>
                <w:rFonts w:eastAsia="Arial"/>
                <w:sz w:val="20"/>
                <w:szCs w:val="20"/>
              </w:rPr>
              <w:t>Инструкция по эксплуатации на русском языке.</w:t>
            </w:r>
          </w:p>
        </w:tc>
        <w:tc>
          <w:tcPr>
            <w:tcW w:w="851" w:type="dxa"/>
          </w:tcPr>
          <w:p w:rsidR="00FB6C11" w:rsidRPr="00206695" w:rsidRDefault="00FB6C11" w:rsidP="00EC7335">
            <w:pPr>
              <w:pStyle w:val="a7"/>
              <w:jc w:val="center"/>
              <w:rPr>
                <w:sz w:val="20"/>
                <w:szCs w:val="20"/>
              </w:rPr>
            </w:pPr>
            <w:r w:rsidRPr="00206695">
              <w:rPr>
                <w:sz w:val="20"/>
                <w:szCs w:val="20"/>
              </w:rPr>
              <w:t>12</w:t>
            </w:r>
          </w:p>
        </w:tc>
      </w:tr>
      <w:tr w:rsidR="00FB6C11" w:rsidRPr="00206695" w:rsidTr="00561D39">
        <w:trPr>
          <w:trHeight w:val="3117"/>
        </w:trPr>
        <w:tc>
          <w:tcPr>
            <w:tcW w:w="1276" w:type="dxa"/>
          </w:tcPr>
          <w:p w:rsidR="00FB6C11" w:rsidRPr="00206695" w:rsidRDefault="00FB6C11" w:rsidP="00EC7335">
            <w:pPr>
              <w:jc w:val="center"/>
              <w:rPr>
                <w:sz w:val="20"/>
                <w:szCs w:val="20"/>
              </w:rPr>
            </w:pPr>
            <w:r w:rsidRPr="00206695">
              <w:rPr>
                <w:sz w:val="20"/>
                <w:szCs w:val="20"/>
              </w:rPr>
              <w:t>30.92.20.000- Коляски инвалидные, кроме частей и принадлежностей</w:t>
            </w:r>
          </w:p>
          <w:p w:rsidR="00FB6C11" w:rsidRPr="00206695" w:rsidRDefault="00FB6C11" w:rsidP="00EC7335">
            <w:pPr>
              <w:jc w:val="center"/>
              <w:rPr>
                <w:sz w:val="20"/>
                <w:szCs w:val="20"/>
              </w:rPr>
            </w:pPr>
          </w:p>
        </w:tc>
        <w:tc>
          <w:tcPr>
            <w:tcW w:w="1560" w:type="dxa"/>
          </w:tcPr>
          <w:p w:rsidR="00FB6C11" w:rsidRPr="00206695" w:rsidRDefault="00FB6C11" w:rsidP="00EC7335">
            <w:pPr>
              <w:pStyle w:val="a7"/>
              <w:rPr>
                <w:sz w:val="20"/>
                <w:szCs w:val="20"/>
              </w:rPr>
            </w:pPr>
            <w:r w:rsidRPr="00206695">
              <w:rPr>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FB6C11" w:rsidRPr="00206695" w:rsidRDefault="00FB6C11" w:rsidP="00EC7335">
            <w:pPr>
              <w:pStyle w:val="a7"/>
              <w:rPr>
                <w:sz w:val="20"/>
                <w:szCs w:val="20"/>
              </w:rPr>
            </w:pPr>
          </w:p>
          <w:p w:rsidR="00FB6C11" w:rsidRPr="00206695" w:rsidRDefault="00FB6C11" w:rsidP="00EC7335">
            <w:pPr>
              <w:pStyle w:val="a7"/>
              <w:rPr>
                <w:sz w:val="20"/>
                <w:szCs w:val="20"/>
              </w:rPr>
            </w:pPr>
            <w:r w:rsidRPr="00206695">
              <w:rPr>
                <w:sz w:val="20"/>
                <w:szCs w:val="20"/>
              </w:rPr>
              <w:t>7-02-02</w:t>
            </w:r>
          </w:p>
        </w:tc>
        <w:tc>
          <w:tcPr>
            <w:tcW w:w="6803" w:type="dxa"/>
          </w:tcPr>
          <w:p w:rsidR="00FB6C11" w:rsidRPr="00206695" w:rsidRDefault="00FB6C11" w:rsidP="00EC7335">
            <w:pPr>
              <w:jc w:val="both"/>
              <w:rPr>
                <w:sz w:val="20"/>
                <w:szCs w:val="20"/>
              </w:rPr>
            </w:pPr>
            <w:r w:rsidRPr="00206695">
              <w:rPr>
                <w:sz w:val="20"/>
                <w:szCs w:val="20"/>
              </w:rPr>
              <w:t xml:space="preserve">Складная рама должна обеспечивать складывание колясок без применения дополнительного инструмента. </w:t>
            </w:r>
          </w:p>
          <w:p w:rsidR="00FB6C11" w:rsidRPr="00206695" w:rsidRDefault="00FB6C11" w:rsidP="00EC7335">
            <w:pPr>
              <w:jc w:val="both"/>
              <w:rPr>
                <w:sz w:val="20"/>
                <w:szCs w:val="20"/>
              </w:rPr>
            </w:pPr>
            <w:r w:rsidRPr="00206695">
              <w:rPr>
                <w:sz w:val="20"/>
                <w:szCs w:val="20"/>
              </w:rPr>
              <w:t>Задние колеса пневматические.</w:t>
            </w:r>
          </w:p>
          <w:p w:rsidR="00FB6C11" w:rsidRPr="00206695" w:rsidRDefault="00FB6C11" w:rsidP="00EC7335">
            <w:pPr>
              <w:jc w:val="both"/>
              <w:rPr>
                <w:sz w:val="20"/>
                <w:szCs w:val="20"/>
              </w:rPr>
            </w:pPr>
            <w:r w:rsidRPr="00206695">
              <w:rPr>
                <w:sz w:val="20"/>
                <w:szCs w:val="20"/>
              </w:rPr>
              <w:t>Передние колеса пневматические.</w:t>
            </w:r>
          </w:p>
          <w:p w:rsidR="00FB6C11" w:rsidRPr="00206695" w:rsidRDefault="00FB6C11" w:rsidP="00EC7335">
            <w:pPr>
              <w:jc w:val="both"/>
              <w:rPr>
                <w:sz w:val="20"/>
                <w:szCs w:val="20"/>
              </w:rPr>
            </w:pPr>
            <w:r w:rsidRPr="00206695">
              <w:rPr>
                <w:sz w:val="20"/>
                <w:szCs w:val="20"/>
              </w:rPr>
              <w:t>Задние колеса имеют стояночный тормоз.</w:t>
            </w:r>
          </w:p>
          <w:p w:rsidR="00FB6C11" w:rsidRPr="00206695" w:rsidRDefault="00FB6C11" w:rsidP="00EC7335">
            <w:pPr>
              <w:jc w:val="both"/>
              <w:rPr>
                <w:sz w:val="20"/>
                <w:szCs w:val="20"/>
              </w:rPr>
            </w:pPr>
            <w:r w:rsidRPr="00206695">
              <w:rPr>
                <w:sz w:val="20"/>
                <w:szCs w:val="20"/>
              </w:rPr>
              <w:t>Подголовник, регулируемый по высоте, с боковыми фиксаторами головы.</w:t>
            </w:r>
          </w:p>
          <w:p w:rsidR="00FB6C11" w:rsidRPr="00206695" w:rsidRDefault="00FB6C11" w:rsidP="00EC7335">
            <w:pPr>
              <w:jc w:val="both"/>
              <w:rPr>
                <w:sz w:val="20"/>
                <w:szCs w:val="20"/>
              </w:rPr>
            </w:pPr>
            <w:r w:rsidRPr="00206695">
              <w:rPr>
                <w:sz w:val="20"/>
                <w:szCs w:val="20"/>
              </w:rPr>
              <w:t>Боковая поддержка – наличие.</w:t>
            </w:r>
          </w:p>
          <w:p w:rsidR="00FB6C11" w:rsidRPr="00206695" w:rsidRDefault="00FB6C11" w:rsidP="00EC7335">
            <w:pPr>
              <w:jc w:val="both"/>
              <w:rPr>
                <w:sz w:val="20"/>
                <w:szCs w:val="20"/>
              </w:rPr>
            </w:pPr>
            <w:r w:rsidRPr="00206695">
              <w:rPr>
                <w:sz w:val="20"/>
                <w:szCs w:val="20"/>
              </w:rPr>
              <w:t xml:space="preserve">Регулируемые подножки, моно или раздельное исполнение. </w:t>
            </w:r>
          </w:p>
          <w:p w:rsidR="00FB6C11" w:rsidRPr="00206695" w:rsidRDefault="00FB6C11" w:rsidP="00EC7335">
            <w:pPr>
              <w:jc w:val="both"/>
              <w:rPr>
                <w:rFonts w:eastAsia="Arial"/>
                <w:sz w:val="20"/>
                <w:szCs w:val="20"/>
              </w:rPr>
            </w:pPr>
            <w:r w:rsidRPr="00206695">
              <w:rPr>
                <w:rFonts w:eastAsia="Arial"/>
                <w:sz w:val="20"/>
                <w:szCs w:val="20"/>
              </w:rPr>
              <w:t>Наличие мягких опор под голень.</w:t>
            </w:r>
          </w:p>
          <w:p w:rsidR="00FB6C11" w:rsidRPr="00206695" w:rsidRDefault="00FB6C11" w:rsidP="00EC7335">
            <w:pPr>
              <w:jc w:val="both"/>
              <w:rPr>
                <w:rFonts w:eastAsia="Arial"/>
                <w:sz w:val="20"/>
                <w:szCs w:val="20"/>
              </w:rPr>
            </w:pPr>
            <w:r w:rsidRPr="00206695">
              <w:rPr>
                <w:rFonts w:eastAsia="Arial"/>
                <w:sz w:val="20"/>
                <w:szCs w:val="20"/>
              </w:rPr>
              <w:t>Наличие поясного ремня безопасности.</w:t>
            </w:r>
          </w:p>
          <w:p w:rsidR="00FB6C11" w:rsidRPr="00206695" w:rsidRDefault="00FB6C11" w:rsidP="00EC7335">
            <w:pPr>
              <w:jc w:val="both"/>
              <w:rPr>
                <w:rFonts w:eastAsia="Arial"/>
                <w:sz w:val="20"/>
                <w:szCs w:val="20"/>
              </w:rPr>
            </w:pPr>
            <w:r w:rsidRPr="00206695">
              <w:rPr>
                <w:rFonts w:eastAsia="Arial"/>
                <w:sz w:val="20"/>
                <w:szCs w:val="20"/>
              </w:rPr>
              <w:t xml:space="preserve">Наличие плечевого ремня безопасности, </w:t>
            </w:r>
            <w:r w:rsidRPr="00206695">
              <w:rPr>
                <w:sz w:val="20"/>
                <w:szCs w:val="20"/>
              </w:rPr>
              <w:t>который должен обеспечивать надежную фиксацию ребенка во всех рабочих положениях кресла-коляски.</w:t>
            </w:r>
          </w:p>
          <w:p w:rsidR="00FB6C11" w:rsidRPr="00206695" w:rsidRDefault="00FB6C11" w:rsidP="00EC7335">
            <w:pPr>
              <w:jc w:val="both"/>
              <w:rPr>
                <w:sz w:val="20"/>
                <w:szCs w:val="20"/>
              </w:rPr>
            </w:pPr>
            <w:r w:rsidRPr="00206695">
              <w:rPr>
                <w:sz w:val="20"/>
                <w:szCs w:val="20"/>
              </w:rPr>
              <w:t>Опора спинки кресла с возможностью регулирования угла наклона.</w:t>
            </w:r>
          </w:p>
          <w:p w:rsidR="00FB6C11" w:rsidRPr="00206695" w:rsidRDefault="00FB6C11" w:rsidP="00EC7335">
            <w:pPr>
              <w:jc w:val="both"/>
              <w:rPr>
                <w:sz w:val="20"/>
                <w:szCs w:val="20"/>
              </w:rPr>
            </w:pPr>
            <w:r w:rsidRPr="00206695">
              <w:rPr>
                <w:sz w:val="20"/>
                <w:szCs w:val="20"/>
              </w:rPr>
              <w:t>Наличие опоры среднего положения верхней части ног (абдуктор).</w:t>
            </w:r>
          </w:p>
          <w:p w:rsidR="00FB6C11" w:rsidRPr="00206695" w:rsidRDefault="00FB6C11" w:rsidP="00EC7335">
            <w:pPr>
              <w:jc w:val="both"/>
              <w:rPr>
                <w:sz w:val="20"/>
                <w:szCs w:val="20"/>
              </w:rPr>
            </w:pPr>
            <w:r w:rsidRPr="00206695">
              <w:rPr>
                <w:sz w:val="20"/>
                <w:szCs w:val="20"/>
              </w:rPr>
              <w:t>Ширина сидения, мм – не более 400.</w:t>
            </w:r>
          </w:p>
          <w:p w:rsidR="00FB6C11" w:rsidRPr="00206695" w:rsidRDefault="00FB6C11" w:rsidP="00EC7335">
            <w:pPr>
              <w:jc w:val="both"/>
              <w:rPr>
                <w:sz w:val="20"/>
                <w:szCs w:val="20"/>
              </w:rPr>
            </w:pPr>
            <w:r w:rsidRPr="00206695">
              <w:rPr>
                <w:sz w:val="20"/>
                <w:szCs w:val="20"/>
              </w:rPr>
              <w:t>Грузоподъемность не менее 75 кг.</w:t>
            </w:r>
          </w:p>
          <w:p w:rsidR="00FB6C11" w:rsidRPr="00206695" w:rsidRDefault="00FB6C11" w:rsidP="00EC7335">
            <w:pPr>
              <w:jc w:val="both"/>
              <w:rPr>
                <w:sz w:val="20"/>
                <w:szCs w:val="20"/>
              </w:rPr>
            </w:pPr>
            <w:r w:rsidRPr="00206695">
              <w:rPr>
                <w:sz w:val="20"/>
                <w:szCs w:val="20"/>
              </w:rPr>
              <w:t>Вес коляски не более 25 кг.</w:t>
            </w:r>
          </w:p>
          <w:p w:rsidR="00FB6C11" w:rsidRPr="00206695" w:rsidRDefault="00FB6C11" w:rsidP="00EC7335">
            <w:pPr>
              <w:jc w:val="both"/>
              <w:rPr>
                <w:sz w:val="20"/>
                <w:szCs w:val="20"/>
              </w:rPr>
            </w:pPr>
            <w:r w:rsidRPr="00206695">
              <w:rPr>
                <w:sz w:val="20"/>
                <w:szCs w:val="20"/>
              </w:rPr>
              <w:t>Требуемая ширина сиденья кресла-коляски определяется по заявкам получателей (в направленных заказчиком реестрах получателей). Подбор изделия осуществляться индивидуально с учетом антропометрических данных ребенка – инвалида.</w:t>
            </w:r>
          </w:p>
          <w:p w:rsidR="00FB6C11" w:rsidRPr="00206695" w:rsidRDefault="00FB6C11" w:rsidP="00EC7335">
            <w:pPr>
              <w:jc w:val="both"/>
              <w:rPr>
                <w:b/>
                <w:sz w:val="20"/>
                <w:szCs w:val="20"/>
              </w:rPr>
            </w:pPr>
            <w:r w:rsidRPr="00206695">
              <w:rPr>
                <w:b/>
                <w:sz w:val="20"/>
                <w:szCs w:val="20"/>
              </w:rPr>
              <w:t>Комплект поставки:</w:t>
            </w:r>
          </w:p>
          <w:p w:rsidR="00561D39" w:rsidRDefault="00FB6C11" w:rsidP="00EC7335">
            <w:pPr>
              <w:jc w:val="both"/>
              <w:rPr>
                <w:sz w:val="20"/>
                <w:szCs w:val="20"/>
              </w:rPr>
            </w:pPr>
            <w:r w:rsidRPr="00206695">
              <w:rPr>
                <w:sz w:val="20"/>
                <w:szCs w:val="20"/>
              </w:rPr>
              <w:t>Кресло-коляска.</w:t>
            </w:r>
          </w:p>
          <w:p w:rsidR="00FB6C11" w:rsidRPr="00206695" w:rsidRDefault="00FB6C11" w:rsidP="00EC7335">
            <w:pPr>
              <w:jc w:val="both"/>
              <w:rPr>
                <w:sz w:val="20"/>
                <w:szCs w:val="20"/>
              </w:rPr>
            </w:pPr>
            <w:r w:rsidRPr="00206695">
              <w:rPr>
                <w:sz w:val="20"/>
                <w:szCs w:val="20"/>
              </w:rPr>
              <w:t>Насос (в случае наличия пневматических колес).</w:t>
            </w:r>
          </w:p>
          <w:p w:rsidR="00FB6C11" w:rsidRPr="00206695" w:rsidRDefault="00FB6C11" w:rsidP="00EC7335">
            <w:pPr>
              <w:jc w:val="both"/>
              <w:rPr>
                <w:rFonts w:eastAsia="Arial"/>
                <w:sz w:val="20"/>
                <w:szCs w:val="20"/>
              </w:rPr>
            </w:pPr>
            <w:r w:rsidRPr="00206695">
              <w:rPr>
                <w:sz w:val="20"/>
                <w:szCs w:val="20"/>
              </w:rPr>
              <w:t>Инструкция по эксплуатации на русском языке</w:t>
            </w:r>
          </w:p>
        </w:tc>
        <w:tc>
          <w:tcPr>
            <w:tcW w:w="851" w:type="dxa"/>
          </w:tcPr>
          <w:p w:rsidR="00FB6C11" w:rsidRPr="00206695" w:rsidRDefault="00FB6C11" w:rsidP="00EC7335">
            <w:pPr>
              <w:pStyle w:val="a7"/>
              <w:jc w:val="center"/>
              <w:rPr>
                <w:sz w:val="20"/>
                <w:szCs w:val="20"/>
              </w:rPr>
            </w:pPr>
            <w:r w:rsidRPr="00206695">
              <w:rPr>
                <w:sz w:val="20"/>
                <w:szCs w:val="20"/>
              </w:rPr>
              <w:t>8</w:t>
            </w:r>
          </w:p>
        </w:tc>
      </w:tr>
      <w:tr w:rsidR="00FB6C11" w:rsidRPr="00206695" w:rsidTr="00561D39">
        <w:trPr>
          <w:trHeight w:val="578"/>
        </w:trPr>
        <w:tc>
          <w:tcPr>
            <w:tcW w:w="9639" w:type="dxa"/>
            <w:gridSpan w:val="3"/>
          </w:tcPr>
          <w:p w:rsidR="00FB6C11" w:rsidRPr="00206695" w:rsidRDefault="00FB6C11" w:rsidP="00EC7335">
            <w:pPr>
              <w:pStyle w:val="a7"/>
              <w:jc w:val="center"/>
              <w:rPr>
                <w:sz w:val="20"/>
                <w:szCs w:val="20"/>
              </w:rPr>
            </w:pPr>
            <w:r w:rsidRPr="00206695">
              <w:rPr>
                <w:sz w:val="20"/>
                <w:szCs w:val="20"/>
              </w:rPr>
              <w:t>Итого</w:t>
            </w:r>
          </w:p>
        </w:tc>
        <w:tc>
          <w:tcPr>
            <w:tcW w:w="851" w:type="dxa"/>
          </w:tcPr>
          <w:p w:rsidR="00FB6C11" w:rsidRPr="00206695" w:rsidRDefault="00FB6C11" w:rsidP="00EC7335">
            <w:pPr>
              <w:pStyle w:val="a7"/>
              <w:jc w:val="center"/>
              <w:rPr>
                <w:sz w:val="20"/>
                <w:szCs w:val="20"/>
              </w:rPr>
            </w:pPr>
            <w:r w:rsidRPr="00206695">
              <w:rPr>
                <w:sz w:val="20"/>
                <w:szCs w:val="20"/>
              </w:rPr>
              <w:t>30</w:t>
            </w:r>
          </w:p>
        </w:tc>
      </w:tr>
    </w:tbl>
    <w:tbl>
      <w:tblPr>
        <w:tblW w:w="10314" w:type="dxa"/>
        <w:tblLayout w:type="fixed"/>
        <w:tblLook w:val="01E0" w:firstRow="1" w:lastRow="1" w:firstColumn="1" w:lastColumn="1" w:noHBand="0" w:noVBand="0"/>
      </w:tblPr>
      <w:tblGrid>
        <w:gridCol w:w="10314"/>
      </w:tblGrid>
      <w:tr w:rsidR="00AB27B6" w:rsidRPr="00CA7CAF" w:rsidTr="006022CE">
        <w:tc>
          <w:tcPr>
            <w:tcW w:w="10314" w:type="dxa"/>
            <w:hideMark/>
          </w:tcPr>
          <w:p w:rsidR="008764EA" w:rsidRPr="00CA7CAF" w:rsidRDefault="008764EA" w:rsidP="008764EA">
            <w:pPr>
              <w:tabs>
                <w:tab w:val="left" w:pos="567"/>
              </w:tabs>
              <w:autoSpaceDE w:val="0"/>
              <w:autoSpaceDN w:val="0"/>
              <w:adjustRightInd w:val="0"/>
              <w:jc w:val="both"/>
              <w:rPr>
                <w:lang w:eastAsia="en-US"/>
              </w:rPr>
            </w:pPr>
            <w:r w:rsidRPr="00CA7CAF">
              <w:rPr>
                <w:b/>
                <w:bCs/>
              </w:rPr>
              <w:lastRenderedPageBreak/>
              <w:t>Срок и условия поставки</w:t>
            </w:r>
            <w:r w:rsidRPr="00CA7CAF">
              <w:rPr>
                <w:lang w:eastAsia="en-US"/>
              </w:rPr>
              <w:t xml:space="preserve">: </w:t>
            </w:r>
          </w:p>
          <w:p w:rsidR="008764EA" w:rsidRPr="00CA7CAF" w:rsidRDefault="008764EA" w:rsidP="008764EA">
            <w:pPr>
              <w:tabs>
                <w:tab w:val="left" w:pos="567"/>
              </w:tabs>
              <w:autoSpaceDE w:val="0"/>
              <w:autoSpaceDN w:val="0"/>
              <w:adjustRightInd w:val="0"/>
              <w:jc w:val="both"/>
              <w:rPr>
                <w:lang w:eastAsia="en-US"/>
              </w:rPr>
            </w:pPr>
            <w:r w:rsidRPr="00CA7CAF">
              <w:t xml:space="preserve">          </w:t>
            </w:r>
            <w:r w:rsidRPr="00CA7CAF">
              <w:rPr>
                <w:u w:val="single"/>
              </w:rPr>
              <w:t>Срок поставки Товара</w:t>
            </w:r>
            <w:r w:rsidRPr="00CA7CAF">
              <w:t xml:space="preserve">: </w:t>
            </w:r>
            <w:r w:rsidRPr="00CA7CAF">
              <w:rPr>
                <w:lang w:eastAsia="en-US"/>
              </w:rPr>
              <w:t xml:space="preserve">с даты получения от Заказчика </w:t>
            </w:r>
            <w:r w:rsidR="00CA7CAF">
              <w:rPr>
                <w:lang w:eastAsia="en-US"/>
              </w:rPr>
              <w:t>реестра получателей Товара</w:t>
            </w:r>
            <w:r w:rsidR="007F2242" w:rsidRPr="00CA7CAF">
              <w:rPr>
                <w:lang w:eastAsia="en-US"/>
              </w:rPr>
              <w:t xml:space="preserve"> </w:t>
            </w:r>
            <w:r w:rsidR="00F221B3">
              <w:rPr>
                <w:lang w:eastAsia="en-US"/>
              </w:rPr>
              <w:t xml:space="preserve">до </w:t>
            </w:r>
            <w:r w:rsidR="00FB6C11">
              <w:rPr>
                <w:lang w:eastAsia="en-US"/>
              </w:rPr>
              <w:t>31.10</w:t>
            </w:r>
            <w:r w:rsidR="00F221B3">
              <w:rPr>
                <w:lang w:eastAsia="en-US"/>
              </w:rPr>
              <w:t>.2022</w:t>
            </w:r>
            <w:r w:rsidRPr="00CA7CAF">
              <w:rPr>
                <w:lang w:eastAsia="en-US"/>
              </w:rPr>
              <w:t>г.</w:t>
            </w:r>
          </w:p>
          <w:p w:rsidR="008764EA" w:rsidRPr="00CA7CAF" w:rsidRDefault="008764EA" w:rsidP="008764EA">
            <w:pPr>
              <w:ind w:firstLine="567"/>
              <w:jc w:val="both"/>
              <w:rPr>
                <w:lang w:eastAsia="en-US"/>
              </w:rPr>
            </w:pPr>
            <w:r w:rsidRPr="00CA7CAF">
              <w:rPr>
                <w:u w:val="single"/>
                <w:lang w:eastAsia="en-US"/>
              </w:rPr>
              <w:t>Условия поставки:</w:t>
            </w:r>
            <w:r w:rsidRPr="00CA7CAF">
              <w:rPr>
                <w:lang w:eastAsia="en-US"/>
              </w:rPr>
              <w:t xml:space="preserve"> Поставка Товара Получателям осуществляется Поставщиком после получения от Заказчика реестра получателей Товара.</w:t>
            </w:r>
          </w:p>
          <w:p w:rsidR="008764EA" w:rsidRPr="00CA7CAF" w:rsidRDefault="008764EA" w:rsidP="008764EA">
            <w:pPr>
              <w:ind w:firstLine="567"/>
              <w:jc w:val="both"/>
              <w:rPr>
                <w:lang w:eastAsia="en-US"/>
              </w:rPr>
            </w:pPr>
            <w:r w:rsidRPr="00CA7CAF">
              <w:rPr>
                <w:lang w:eastAsia="en-US"/>
              </w:rPr>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8764EA" w:rsidRPr="00CA7CAF" w:rsidRDefault="008764EA" w:rsidP="008764EA">
            <w:pPr>
              <w:ind w:firstLine="567"/>
              <w:jc w:val="both"/>
              <w:rPr>
                <w:lang w:eastAsia="en-US"/>
              </w:rPr>
            </w:pPr>
            <w:r w:rsidRPr="00CA7CAF">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764EA" w:rsidRPr="00CA7CAF" w:rsidRDefault="008764EA" w:rsidP="008764EA">
            <w:pPr>
              <w:ind w:firstLine="567"/>
              <w:jc w:val="both"/>
              <w:rPr>
                <w:lang w:eastAsia="en-US"/>
              </w:rPr>
            </w:pPr>
            <w:r w:rsidRPr="00CA7CAF">
              <w:rPr>
                <w:lang w:eastAsia="en-US"/>
              </w:rPr>
              <w:t>Товар должен быть поставлен в полном объеме в Республику Бурятия г.</w:t>
            </w:r>
            <w:r w:rsidR="00733EE9">
              <w:rPr>
                <w:lang w:eastAsia="en-US"/>
              </w:rPr>
              <w:t xml:space="preserve"> </w:t>
            </w:r>
            <w:r w:rsidRPr="00CA7CAF">
              <w:rPr>
                <w:lang w:eastAsia="en-US"/>
              </w:rPr>
              <w:t xml:space="preserve">Улан-Удэ в пункты выдачи Товара Получателям, </w:t>
            </w:r>
            <w:r w:rsidR="0023709F" w:rsidRPr="00CA7CAF">
              <w:rPr>
                <w:lang w:eastAsia="en-US"/>
              </w:rPr>
              <w:t>орг</w:t>
            </w:r>
            <w:r w:rsidR="00FB6C11">
              <w:rPr>
                <w:lang w:eastAsia="en-US"/>
              </w:rPr>
              <w:t>анизованным Поставщиком по 15</w:t>
            </w:r>
            <w:r w:rsidR="007F2242" w:rsidRPr="00CA7CAF">
              <w:rPr>
                <w:lang w:eastAsia="en-US"/>
              </w:rPr>
              <w:t>.</w:t>
            </w:r>
            <w:r w:rsidR="00FB6C11">
              <w:rPr>
                <w:lang w:eastAsia="en-US"/>
              </w:rPr>
              <w:t>0</w:t>
            </w:r>
            <w:r w:rsidR="007164E6">
              <w:rPr>
                <w:lang w:eastAsia="en-US"/>
              </w:rPr>
              <w:t>7</w:t>
            </w:r>
            <w:r w:rsidR="00F221B3">
              <w:rPr>
                <w:lang w:eastAsia="en-US"/>
              </w:rPr>
              <w:t>.2022</w:t>
            </w:r>
            <w:r w:rsidRPr="00CA7CAF">
              <w:rPr>
                <w:lang w:eastAsia="en-US"/>
              </w:rPr>
              <w:t xml:space="preserve">г. </w:t>
            </w:r>
          </w:p>
          <w:p w:rsidR="00AB27B6" w:rsidRPr="00CA7CAF" w:rsidRDefault="008764EA" w:rsidP="008764EA">
            <w:pPr>
              <w:spacing w:line="276" w:lineRule="auto"/>
              <w:jc w:val="both"/>
              <w:rPr>
                <w:lang w:eastAsia="en-US"/>
              </w:rPr>
            </w:pPr>
            <w:r w:rsidRPr="00CA7CAF">
              <w:rPr>
                <w:lang w:eastAsia="en-US"/>
              </w:rPr>
              <w:t xml:space="preserve">         </w:t>
            </w:r>
            <w:r w:rsidR="0088758C" w:rsidRPr="00CA7CAF">
              <w:rPr>
                <w:u w:val="single"/>
                <w:lang w:eastAsia="en-US"/>
              </w:rPr>
              <w:t xml:space="preserve">Срок действия Направления </w:t>
            </w:r>
            <w:r w:rsidR="00FB6C11">
              <w:rPr>
                <w:lang w:eastAsia="en-US"/>
              </w:rPr>
              <w:t xml:space="preserve"> по 31.10</w:t>
            </w:r>
            <w:r w:rsidR="00F221B3">
              <w:rPr>
                <w:lang w:eastAsia="en-US"/>
              </w:rPr>
              <w:t>.2022</w:t>
            </w:r>
            <w:r w:rsidR="0088758C" w:rsidRPr="00CA7CAF">
              <w:rPr>
                <w:lang w:eastAsia="en-US"/>
              </w:rPr>
              <w:t>г.</w:t>
            </w:r>
          </w:p>
          <w:p w:rsidR="00E21C9A" w:rsidRPr="00CA7CAF" w:rsidRDefault="008764EA" w:rsidP="008764EA">
            <w:pPr>
              <w:spacing w:line="276" w:lineRule="auto"/>
              <w:jc w:val="both"/>
            </w:pPr>
            <w:r w:rsidRPr="00CA7CAF">
              <w:rPr>
                <w:b/>
                <w:bCs/>
              </w:rPr>
              <w:t>Место поставки:</w:t>
            </w:r>
            <w:r w:rsidRPr="00CA7CAF">
              <w:t xml:space="preserve"> </w:t>
            </w:r>
          </w:p>
          <w:p w:rsidR="008764EA" w:rsidRPr="00CA7CAF" w:rsidRDefault="008764EA" w:rsidP="00E21C9A">
            <w:pPr>
              <w:spacing w:line="276" w:lineRule="auto"/>
              <w:ind w:firstLine="567"/>
              <w:jc w:val="both"/>
            </w:pPr>
            <w:r w:rsidRPr="00CA7CAF">
              <w:t xml:space="preserve">Республика Бурятия, по месту жительства Получателя или по </w:t>
            </w:r>
            <w:r w:rsidR="00BF44D6" w:rsidRPr="00CA7CAF">
              <w:t>месту нахождения пункта выдачи.</w:t>
            </w:r>
          </w:p>
          <w:p w:rsidR="00E21C9A" w:rsidRPr="00CA7CAF" w:rsidRDefault="008764EA" w:rsidP="008764EA">
            <w:pPr>
              <w:jc w:val="both"/>
              <w:rPr>
                <w:b/>
                <w:bCs/>
              </w:rPr>
            </w:pPr>
            <w:r w:rsidRPr="00CA7CAF">
              <w:rPr>
                <w:b/>
                <w:bCs/>
              </w:rPr>
              <w:t xml:space="preserve">Порядок поставки товара: </w:t>
            </w:r>
          </w:p>
          <w:p w:rsidR="008764EA" w:rsidRPr="00CA7CAF" w:rsidRDefault="008764EA" w:rsidP="00E21C9A">
            <w:pPr>
              <w:ind w:firstLine="567"/>
              <w:jc w:val="both"/>
              <w:rPr>
                <w:lang w:eastAsia="en-US"/>
              </w:rPr>
            </w:pPr>
            <w:r w:rsidRPr="00CA7CAF">
              <w:rPr>
                <w:lang w:eastAsia="en-US"/>
              </w:rPr>
              <w:t>Организовать на территории г.</w:t>
            </w:r>
            <w:r w:rsidR="00CA7CAF" w:rsidRPr="00CA7CAF">
              <w:rPr>
                <w:lang w:eastAsia="en-US"/>
              </w:rPr>
              <w:t xml:space="preserve"> </w:t>
            </w:r>
            <w:r w:rsidRPr="00CA7CAF">
              <w:rPr>
                <w:lang w:eastAsia="en-US"/>
              </w:rPr>
              <w:t>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8764EA" w:rsidRPr="00CA7CAF" w:rsidRDefault="008764EA" w:rsidP="00E21C9A">
            <w:pPr>
              <w:ind w:firstLine="567"/>
              <w:jc w:val="both"/>
              <w:rPr>
                <w:lang w:eastAsia="en-US"/>
              </w:rPr>
            </w:pPr>
            <w:r w:rsidRPr="00CA7CAF">
              <w:rPr>
                <w:lang w:eastAsia="en-US"/>
              </w:rPr>
              <w:t>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(в соответствии с постановлением Правительства Российской Федерации от 1 декабря 2009 г. N 982)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w:t>
            </w:r>
          </w:p>
          <w:p w:rsidR="008764EA" w:rsidRPr="00CA7CAF" w:rsidRDefault="008764EA" w:rsidP="00E21C9A">
            <w:pPr>
              <w:ind w:firstLine="567"/>
              <w:jc w:val="both"/>
              <w:rPr>
                <w:lang w:eastAsia="en-US"/>
              </w:rPr>
            </w:pPr>
            <w:r w:rsidRPr="00CA7CAF">
              <w:rPr>
                <w:lang w:eastAsia="en-US"/>
              </w:rPr>
              <w:t xml:space="preserve">  Получить от Заказчика реестр получателей Товара в срок не более 2 рабочих дней после дня подписания акта выборочной проверки поставляемого Товара.</w:t>
            </w:r>
          </w:p>
          <w:p w:rsidR="008764EA" w:rsidRPr="00CA7CAF" w:rsidRDefault="008764EA" w:rsidP="00E21C9A">
            <w:pPr>
              <w:ind w:firstLine="567"/>
              <w:jc w:val="both"/>
              <w:rPr>
                <w:lang w:eastAsia="en-US"/>
              </w:rPr>
            </w:pPr>
            <w:r w:rsidRPr="00CA7CAF">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8764EA" w:rsidRPr="00CA7CAF" w:rsidRDefault="008764EA" w:rsidP="008764EA">
            <w:pPr>
              <w:jc w:val="both"/>
              <w:rPr>
                <w:lang w:eastAsia="en-US"/>
              </w:rPr>
            </w:pPr>
            <w:r w:rsidRPr="00CA7CAF">
              <w:rPr>
                <w:lang w:eastAsia="en-US"/>
              </w:rPr>
              <w:t>по месту жительства Получателя;</w:t>
            </w:r>
          </w:p>
          <w:p w:rsidR="00E21C9A" w:rsidRPr="00CA7CAF" w:rsidRDefault="00E21C9A" w:rsidP="00E21C9A">
            <w:pPr>
              <w:jc w:val="both"/>
              <w:rPr>
                <w:lang w:eastAsia="en-US"/>
              </w:rPr>
            </w:pPr>
            <w:r w:rsidRPr="00CA7CAF">
              <w:rPr>
                <w:lang w:eastAsia="en-US"/>
              </w:rPr>
              <w:t>в пунктах выдачи.</w:t>
            </w:r>
          </w:p>
          <w:p w:rsidR="00E21C9A" w:rsidRPr="00CA7CAF" w:rsidRDefault="008764EA" w:rsidP="00E21C9A">
            <w:pPr>
              <w:ind w:firstLine="567"/>
              <w:jc w:val="both"/>
              <w:rPr>
                <w:lang w:eastAsia="en-US"/>
              </w:rPr>
            </w:pPr>
            <w:r w:rsidRPr="00CA7CAF">
              <w:rPr>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E21C9A" w:rsidRPr="00CA7CAF" w:rsidRDefault="008764EA" w:rsidP="00E21C9A">
            <w:pPr>
              <w:ind w:firstLine="567"/>
              <w:jc w:val="both"/>
              <w:rPr>
                <w:lang w:eastAsia="en-US"/>
              </w:rPr>
            </w:pPr>
            <w:r w:rsidRPr="00CA7CAF">
              <w:rPr>
                <w:lang w:eastAsia="en-US"/>
              </w:rPr>
              <w:t>В случае</w:t>
            </w:r>
            <w:proofErr w:type="gramStart"/>
            <w:r w:rsidRPr="00CA7CAF">
              <w:rPr>
                <w:lang w:eastAsia="en-US"/>
              </w:rPr>
              <w:t>,</w:t>
            </w:r>
            <w:proofErr w:type="gramEnd"/>
            <w:r w:rsidRPr="00CA7CAF">
              <w:rPr>
                <w:lang w:eastAsia="en-US"/>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  приема - передачи товара. </w:t>
            </w:r>
          </w:p>
          <w:p w:rsidR="00E21C9A" w:rsidRPr="00CA7CAF" w:rsidRDefault="008764EA" w:rsidP="00E21C9A">
            <w:pPr>
              <w:ind w:firstLine="567"/>
              <w:jc w:val="both"/>
              <w:rPr>
                <w:lang w:eastAsia="en-US"/>
              </w:rPr>
            </w:pPr>
            <w:r w:rsidRPr="00CA7CAF">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w:t>
            </w:r>
            <w:r w:rsidR="00E21C9A" w:rsidRPr="00CA7CAF">
              <w:rPr>
                <w:lang w:eastAsia="en-US"/>
              </w:rPr>
              <w:t>делия представителю Получателя.</w:t>
            </w:r>
          </w:p>
          <w:p w:rsidR="00E21C9A" w:rsidRPr="00CA7CAF" w:rsidRDefault="008764EA" w:rsidP="00E21C9A">
            <w:pPr>
              <w:ind w:firstLine="567"/>
              <w:jc w:val="both"/>
              <w:rPr>
                <w:lang w:eastAsia="en-US"/>
              </w:rPr>
            </w:pPr>
            <w:r w:rsidRPr="00CA7CAF">
              <w:rPr>
                <w:lang w:eastAsia="en-US"/>
              </w:rPr>
              <w:t xml:space="preserve">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w:t>
            </w:r>
            <w:r w:rsidRPr="00CA7CAF">
              <w:rPr>
                <w:lang w:eastAsia="en-US"/>
              </w:rPr>
              <w:lastRenderedPageBreak/>
              <w:t>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8764EA" w:rsidRPr="00CA7CAF" w:rsidRDefault="008764EA" w:rsidP="00E21C9A">
            <w:pPr>
              <w:ind w:firstLine="567"/>
              <w:jc w:val="both"/>
              <w:rPr>
                <w:lang w:eastAsia="en-US"/>
              </w:rPr>
            </w:pPr>
            <w:r w:rsidRPr="00CA7CAF">
              <w:rPr>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E21C9A" w:rsidRPr="00CA7CAF" w:rsidRDefault="008764EA" w:rsidP="0047315E">
            <w:pPr>
              <w:widowControl w:val="0"/>
              <w:jc w:val="both"/>
              <w:rPr>
                <w:b/>
              </w:rPr>
            </w:pPr>
            <w:r w:rsidRPr="00CA7CAF">
              <w:rPr>
                <w:b/>
              </w:rPr>
              <w:t xml:space="preserve">Требование к гарантийному сроку: </w:t>
            </w:r>
          </w:p>
          <w:p w:rsidR="008764EA" w:rsidRPr="00CA7CAF" w:rsidRDefault="008764EA" w:rsidP="00E21C9A">
            <w:pPr>
              <w:widowControl w:val="0"/>
              <w:ind w:firstLine="567"/>
              <w:jc w:val="both"/>
            </w:pPr>
            <w:r w:rsidRPr="00CA7CAF">
              <w:t>Поставщик гарантирует, что поставляемый Товар соответствует стандартам на данные виды Товара, а также требованиям технического задания.</w:t>
            </w:r>
          </w:p>
          <w:p w:rsidR="008764EA" w:rsidRPr="00CA7CAF" w:rsidRDefault="008764EA" w:rsidP="00E21C9A">
            <w:pPr>
              <w:widowControl w:val="0"/>
              <w:ind w:firstLine="567"/>
              <w:jc w:val="both"/>
            </w:pPr>
            <w:r w:rsidRPr="00CA7CAF">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w:t>
            </w:r>
          </w:p>
          <w:p w:rsidR="008764EA" w:rsidRPr="00CA7CAF" w:rsidRDefault="008764EA" w:rsidP="00E21C9A">
            <w:pPr>
              <w:widowControl w:val="0"/>
              <w:ind w:firstLine="567"/>
              <w:jc w:val="both"/>
            </w:pPr>
            <w:r w:rsidRPr="00CA7CAF">
              <w:t>Гарантийный срок Товара составляет 24 месяца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8764EA" w:rsidRPr="00CA7CAF" w:rsidRDefault="008764EA" w:rsidP="00E21C9A">
            <w:pPr>
              <w:widowControl w:val="0"/>
              <w:ind w:firstLine="567"/>
              <w:jc w:val="both"/>
            </w:pPr>
            <w:r w:rsidRPr="00CA7CAF">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47315E" w:rsidRPr="00CA7CAF" w:rsidRDefault="008764EA" w:rsidP="0047315E">
            <w:pPr>
              <w:widowControl w:val="0"/>
              <w:ind w:firstLine="567"/>
              <w:jc w:val="both"/>
            </w:pPr>
            <w:r w:rsidRPr="00CA7CAF">
              <w:t>Срок выполнения</w:t>
            </w:r>
            <w:r w:rsidR="0047315E" w:rsidRPr="00CA7CAF">
              <w:t xml:space="preserve"> гарантийного ремонта Товара не </w:t>
            </w:r>
            <w:r w:rsidR="00F861FD" w:rsidRPr="00CA7CAF">
              <w:t xml:space="preserve">должен </w:t>
            </w:r>
            <w:r w:rsidRPr="00CA7CAF">
              <w:t>превышать 20 рабочих дней со дня обращения</w:t>
            </w:r>
            <w:r w:rsidR="0047315E" w:rsidRPr="00CA7CAF">
              <w:t xml:space="preserve"> Получателя (Заказчика).</w:t>
            </w:r>
          </w:p>
          <w:p w:rsidR="008764EA" w:rsidRPr="00CA7CAF" w:rsidRDefault="008764EA" w:rsidP="0047315E">
            <w:pPr>
              <w:widowControl w:val="0"/>
              <w:ind w:firstLine="567"/>
              <w:jc w:val="both"/>
            </w:pPr>
            <w:r w:rsidRPr="00CA7CAF">
              <w:t>Срок осуществления замены Товара не должен превышать 3 рабочих дней со дня обращения Получателя (Заказчика).</w:t>
            </w:r>
          </w:p>
          <w:p w:rsidR="0047315E" w:rsidRPr="00CA7CAF" w:rsidRDefault="008764EA" w:rsidP="0047315E">
            <w:pPr>
              <w:widowControl w:val="0"/>
              <w:jc w:val="both"/>
              <w:rPr>
                <w:b/>
              </w:rPr>
            </w:pPr>
            <w:r w:rsidRPr="00CA7CAF">
              <w:rPr>
                <w:b/>
              </w:rPr>
              <w:t xml:space="preserve">Требования к упаковке, маркировке: </w:t>
            </w:r>
          </w:p>
          <w:p w:rsidR="008764EA" w:rsidRPr="00CA7CAF" w:rsidRDefault="008764EA" w:rsidP="0047315E">
            <w:pPr>
              <w:widowControl w:val="0"/>
              <w:ind w:firstLine="567"/>
              <w:jc w:val="both"/>
            </w:pPr>
            <w:r w:rsidRPr="00CA7CAF">
              <w:t>Упаковка Товара должна обеспечива</w:t>
            </w:r>
            <w:r w:rsidR="00F861FD" w:rsidRPr="00CA7CAF">
              <w:t>ет</w:t>
            </w:r>
            <w:r w:rsidRPr="00CA7CAF">
              <w:t xml:space="preserve">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8764EA" w:rsidRPr="00CA7CAF" w:rsidRDefault="008764EA" w:rsidP="0047315E">
            <w:pPr>
              <w:spacing w:line="276" w:lineRule="auto"/>
              <w:ind w:firstLine="567"/>
              <w:jc w:val="both"/>
            </w:pPr>
            <w:r w:rsidRPr="00CA7CAF">
              <w:t>Упаковка Товара, предназначенных для отправки в районы Крайнего Севера и труднодоступные районы производится в соответствии с ГОСТ 15846-2002.</w:t>
            </w:r>
          </w:p>
          <w:p w:rsidR="00CA7CAF" w:rsidRPr="00CA7CAF" w:rsidRDefault="00CA7CAF" w:rsidP="00CA7CAF">
            <w:pPr>
              <w:keepNext/>
              <w:widowControl w:val="0"/>
              <w:tabs>
                <w:tab w:val="left" w:pos="180"/>
              </w:tabs>
              <w:jc w:val="both"/>
              <w:rPr>
                <w:b/>
              </w:rPr>
            </w:pPr>
            <w:r w:rsidRPr="00CA7CAF">
              <w:rPr>
                <w:b/>
              </w:rPr>
              <w:t>Товар должен соответствовать требованиям следующих стандартов:</w:t>
            </w:r>
          </w:p>
          <w:p w:rsidR="00CA7CAF" w:rsidRPr="00CA7CAF" w:rsidRDefault="00CA7CAF" w:rsidP="00CA7CAF">
            <w:pPr>
              <w:pStyle w:val="10"/>
              <w:shd w:val="clear" w:color="auto" w:fill="FFFFFF"/>
              <w:spacing w:before="0" w:after="0"/>
              <w:jc w:val="both"/>
              <w:textAlignment w:val="baseline"/>
              <w:rPr>
                <w:rFonts w:ascii="Times New Roman" w:hAnsi="Times New Roman"/>
                <w:b w:val="0"/>
                <w:color w:val="2D2D2D"/>
                <w:spacing w:val="2"/>
                <w:sz w:val="24"/>
                <w:szCs w:val="24"/>
              </w:rPr>
            </w:pPr>
            <w:r w:rsidRPr="00CA7CAF">
              <w:rPr>
                <w:rFonts w:ascii="Times New Roman" w:hAnsi="Times New Roman"/>
                <w:b w:val="0"/>
                <w:sz w:val="24"/>
                <w:szCs w:val="24"/>
              </w:rPr>
              <w:t xml:space="preserve">- </w:t>
            </w:r>
            <w:r w:rsidR="005929BA" w:rsidRPr="005929BA">
              <w:rPr>
                <w:rFonts w:ascii="Times New Roman" w:hAnsi="Times New Roman"/>
                <w:b w:val="0"/>
                <w:sz w:val="24"/>
                <w:szCs w:val="24"/>
              </w:rPr>
              <w:t>ГОСТ 20790-93 Приборы, аппараты и оборудование медицинские. Общие технические условия (с Изменением N 1) (аутентичен ГОСТ Р 50444-92)</w:t>
            </w:r>
            <w:r w:rsidRPr="00CA7CAF">
              <w:rPr>
                <w:rFonts w:ascii="Times New Roman" w:hAnsi="Times New Roman"/>
                <w:b w:val="0"/>
                <w:color w:val="2D2D2D"/>
                <w:spacing w:val="2"/>
                <w:sz w:val="24"/>
                <w:szCs w:val="24"/>
              </w:rPr>
              <w:t>;</w:t>
            </w:r>
          </w:p>
          <w:p w:rsidR="00CA7CAF" w:rsidRPr="00561D39" w:rsidRDefault="00CA7CAF" w:rsidP="00CA7CAF">
            <w:pPr>
              <w:pStyle w:val="10"/>
              <w:shd w:val="clear" w:color="auto" w:fill="FFFFFF"/>
              <w:spacing w:before="0" w:after="0"/>
              <w:jc w:val="both"/>
              <w:textAlignment w:val="baseline"/>
              <w:rPr>
                <w:rFonts w:ascii="Times New Roman" w:hAnsi="Times New Roman"/>
                <w:b w:val="0"/>
                <w:spacing w:val="2"/>
                <w:sz w:val="24"/>
                <w:szCs w:val="24"/>
              </w:rPr>
            </w:pPr>
            <w:r w:rsidRPr="00561D39">
              <w:rPr>
                <w:rFonts w:ascii="Times New Roman" w:hAnsi="Times New Roman"/>
                <w:b w:val="0"/>
                <w:spacing w:val="2"/>
                <w:sz w:val="24"/>
                <w:szCs w:val="24"/>
              </w:rPr>
              <w:t>- ГОСТ Р ИСО 7176-8-2015 Кресла-коляски. Часть 8. Требования и методы испытаний на статическую, ударную и усталостную прочность;</w:t>
            </w:r>
          </w:p>
          <w:p w:rsidR="00CA7CAF" w:rsidRPr="00561D39" w:rsidRDefault="00CA7CAF" w:rsidP="00CA7CAF">
            <w:pPr>
              <w:pStyle w:val="10"/>
              <w:shd w:val="clear" w:color="auto" w:fill="FFFFFF"/>
              <w:spacing w:before="0" w:after="0"/>
              <w:jc w:val="both"/>
              <w:textAlignment w:val="baseline"/>
              <w:rPr>
                <w:rFonts w:ascii="Times New Roman" w:hAnsi="Times New Roman"/>
                <w:b w:val="0"/>
                <w:spacing w:val="2"/>
                <w:sz w:val="24"/>
                <w:szCs w:val="24"/>
              </w:rPr>
            </w:pPr>
            <w:r w:rsidRPr="00561D39">
              <w:rPr>
                <w:rFonts w:ascii="Times New Roman" w:hAnsi="Times New Roman"/>
                <w:b w:val="0"/>
                <w:spacing w:val="2"/>
                <w:sz w:val="24"/>
                <w:szCs w:val="24"/>
              </w:rPr>
              <w:t>- ГОСТ Р ИСО 7176-16-2015 Кресла-коляски. Часть 16. Стойкость к возгоранию устройств поддержания положения тела (Переиздание).</w:t>
            </w:r>
          </w:p>
          <w:p w:rsidR="00CA7CAF" w:rsidRPr="00CA7CAF" w:rsidRDefault="00CA7CAF" w:rsidP="00CA7CAF">
            <w:pPr>
              <w:rPr>
                <w:lang w:eastAsia="en-US"/>
              </w:rPr>
            </w:pPr>
          </w:p>
          <w:p w:rsidR="00CA7CAF" w:rsidRPr="00CA7CAF" w:rsidRDefault="00CA7CAF" w:rsidP="00CA7CAF">
            <w:pPr>
              <w:spacing w:line="276" w:lineRule="auto"/>
              <w:jc w:val="both"/>
              <w:rPr>
                <w:lang w:eastAsia="en-US"/>
              </w:rPr>
            </w:pPr>
          </w:p>
        </w:tc>
      </w:tr>
    </w:tbl>
    <w:p w:rsidR="00DE08C7" w:rsidRPr="00CA7CAF" w:rsidRDefault="00DE08C7" w:rsidP="002E57D7">
      <w:pPr>
        <w:widowControl w:val="0"/>
        <w:autoSpaceDE w:val="0"/>
        <w:autoSpaceDN w:val="0"/>
        <w:adjustRightInd w:val="0"/>
      </w:pPr>
    </w:p>
    <w:sectPr w:rsidR="00DE08C7" w:rsidRPr="00CA7CAF" w:rsidSect="0041213E">
      <w:footerReference w:type="default" r:id="rId9"/>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35" w:rsidRDefault="00EC7335">
      <w:r>
        <w:separator/>
      </w:r>
    </w:p>
  </w:endnote>
  <w:endnote w:type="continuationSeparator" w:id="0">
    <w:p w:rsidR="00EC7335" w:rsidRDefault="00EC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29300"/>
      <w:docPartObj>
        <w:docPartGallery w:val="Page Numbers (Bottom of Page)"/>
        <w:docPartUnique/>
      </w:docPartObj>
    </w:sdtPr>
    <w:sdtEndPr/>
    <w:sdtContent>
      <w:p w:rsidR="00EC7335" w:rsidRDefault="00EC7335">
        <w:pPr>
          <w:pStyle w:val="af5"/>
          <w:jc w:val="center"/>
        </w:pPr>
        <w:r>
          <w:t xml:space="preserve"> </w:t>
        </w:r>
      </w:p>
    </w:sdtContent>
  </w:sdt>
  <w:p w:rsidR="00EC7335" w:rsidRDefault="00EC733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35" w:rsidRDefault="00EC7335">
      <w:r>
        <w:separator/>
      </w:r>
    </w:p>
  </w:footnote>
  <w:footnote w:type="continuationSeparator" w:id="0">
    <w:p w:rsidR="00EC7335" w:rsidRDefault="00EC7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3CDA"/>
    <w:rsid w:val="000041AD"/>
    <w:rsid w:val="0000463D"/>
    <w:rsid w:val="000055A0"/>
    <w:rsid w:val="000153B7"/>
    <w:rsid w:val="00017501"/>
    <w:rsid w:val="00022E0B"/>
    <w:rsid w:val="000558DB"/>
    <w:rsid w:val="000620D3"/>
    <w:rsid w:val="00062663"/>
    <w:rsid w:val="00082335"/>
    <w:rsid w:val="000844E1"/>
    <w:rsid w:val="0008527F"/>
    <w:rsid w:val="000A613C"/>
    <w:rsid w:val="000A7BA0"/>
    <w:rsid w:val="000C25F4"/>
    <w:rsid w:val="000C4188"/>
    <w:rsid w:val="000D0567"/>
    <w:rsid w:val="000D07F8"/>
    <w:rsid w:val="000D09FD"/>
    <w:rsid w:val="000D3695"/>
    <w:rsid w:val="000D5D1E"/>
    <w:rsid w:val="000E3FCF"/>
    <w:rsid w:val="000E5711"/>
    <w:rsid w:val="000F31B2"/>
    <w:rsid w:val="000F5B89"/>
    <w:rsid w:val="00113F3E"/>
    <w:rsid w:val="0014008E"/>
    <w:rsid w:val="00140403"/>
    <w:rsid w:val="001458FB"/>
    <w:rsid w:val="00157F16"/>
    <w:rsid w:val="00161E2F"/>
    <w:rsid w:val="001626B3"/>
    <w:rsid w:val="0017639E"/>
    <w:rsid w:val="00180498"/>
    <w:rsid w:val="00184F79"/>
    <w:rsid w:val="001879F8"/>
    <w:rsid w:val="00192F0C"/>
    <w:rsid w:val="001954B9"/>
    <w:rsid w:val="001B2363"/>
    <w:rsid w:val="001B69D6"/>
    <w:rsid w:val="001B768C"/>
    <w:rsid w:val="001C2623"/>
    <w:rsid w:val="001D0F76"/>
    <w:rsid w:val="001D1273"/>
    <w:rsid w:val="001D25D9"/>
    <w:rsid w:val="001D4353"/>
    <w:rsid w:val="001D4F39"/>
    <w:rsid w:val="001E04B1"/>
    <w:rsid w:val="001E7A8D"/>
    <w:rsid w:val="00202721"/>
    <w:rsid w:val="0020541D"/>
    <w:rsid w:val="00206695"/>
    <w:rsid w:val="00211981"/>
    <w:rsid w:val="00213586"/>
    <w:rsid w:val="002208BC"/>
    <w:rsid w:val="0023709F"/>
    <w:rsid w:val="00241F51"/>
    <w:rsid w:val="00247555"/>
    <w:rsid w:val="00264EDC"/>
    <w:rsid w:val="00281E3D"/>
    <w:rsid w:val="00281E6E"/>
    <w:rsid w:val="00282B22"/>
    <w:rsid w:val="00286419"/>
    <w:rsid w:val="002871F4"/>
    <w:rsid w:val="002972BD"/>
    <w:rsid w:val="00297E6E"/>
    <w:rsid w:val="002A0FB4"/>
    <w:rsid w:val="002A2BA9"/>
    <w:rsid w:val="002A4BD1"/>
    <w:rsid w:val="002A6745"/>
    <w:rsid w:val="002C0AAD"/>
    <w:rsid w:val="002D2F78"/>
    <w:rsid w:val="002D6001"/>
    <w:rsid w:val="002E57D7"/>
    <w:rsid w:val="002E5E1C"/>
    <w:rsid w:val="002E7168"/>
    <w:rsid w:val="0030047D"/>
    <w:rsid w:val="003026AC"/>
    <w:rsid w:val="00306833"/>
    <w:rsid w:val="00335A19"/>
    <w:rsid w:val="00336586"/>
    <w:rsid w:val="00341392"/>
    <w:rsid w:val="003421A9"/>
    <w:rsid w:val="00350541"/>
    <w:rsid w:val="00351548"/>
    <w:rsid w:val="0035282E"/>
    <w:rsid w:val="003557B6"/>
    <w:rsid w:val="00355B46"/>
    <w:rsid w:val="00356046"/>
    <w:rsid w:val="003564FD"/>
    <w:rsid w:val="003604CB"/>
    <w:rsid w:val="00371308"/>
    <w:rsid w:val="00377381"/>
    <w:rsid w:val="00377729"/>
    <w:rsid w:val="00383B34"/>
    <w:rsid w:val="0039171A"/>
    <w:rsid w:val="003974BE"/>
    <w:rsid w:val="003A2744"/>
    <w:rsid w:val="003B0BE3"/>
    <w:rsid w:val="003B43AD"/>
    <w:rsid w:val="003C2D6A"/>
    <w:rsid w:val="003C2FC8"/>
    <w:rsid w:val="003C6F9D"/>
    <w:rsid w:val="003D0BAD"/>
    <w:rsid w:val="003D1193"/>
    <w:rsid w:val="003D2F6A"/>
    <w:rsid w:val="003D733E"/>
    <w:rsid w:val="003D7C2D"/>
    <w:rsid w:val="003E212A"/>
    <w:rsid w:val="003F3050"/>
    <w:rsid w:val="003F6293"/>
    <w:rsid w:val="004010B6"/>
    <w:rsid w:val="004103BD"/>
    <w:rsid w:val="0041213E"/>
    <w:rsid w:val="00413677"/>
    <w:rsid w:val="004160FA"/>
    <w:rsid w:val="00417D8C"/>
    <w:rsid w:val="00435640"/>
    <w:rsid w:val="0044240D"/>
    <w:rsid w:val="00452313"/>
    <w:rsid w:val="004554B3"/>
    <w:rsid w:val="00455B84"/>
    <w:rsid w:val="00461389"/>
    <w:rsid w:val="004653D6"/>
    <w:rsid w:val="00470A3F"/>
    <w:rsid w:val="0047315E"/>
    <w:rsid w:val="004A58E8"/>
    <w:rsid w:val="004C07E5"/>
    <w:rsid w:val="004D3405"/>
    <w:rsid w:val="004D3825"/>
    <w:rsid w:val="004E2274"/>
    <w:rsid w:val="00502C41"/>
    <w:rsid w:val="005066FB"/>
    <w:rsid w:val="005120B7"/>
    <w:rsid w:val="005203E2"/>
    <w:rsid w:val="00527513"/>
    <w:rsid w:val="005326C3"/>
    <w:rsid w:val="005418BF"/>
    <w:rsid w:val="0055024F"/>
    <w:rsid w:val="00551C6E"/>
    <w:rsid w:val="00551F10"/>
    <w:rsid w:val="00554812"/>
    <w:rsid w:val="005577DC"/>
    <w:rsid w:val="00561D39"/>
    <w:rsid w:val="0057074C"/>
    <w:rsid w:val="005712E5"/>
    <w:rsid w:val="00572974"/>
    <w:rsid w:val="005801CC"/>
    <w:rsid w:val="00580A74"/>
    <w:rsid w:val="00587598"/>
    <w:rsid w:val="005900BA"/>
    <w:rsid w:val="005929BA"/>
    <w:rsid w:val="00594A89"/>
    <w:rsid w:val="005950CA"/>
    <w:rsid w:val="005A5EA4"/>
    <w:rsid w:val="005B1503"/>
    <w:rsid w:val="005B489B"/>
    <w:rsid w:val="005B6DF0"/>
    <w:rsid w:val="005B763A"/>
    <w:rsid w:val="005C0DDD"/>
    <w:rsid w:val="005C35D4"/>
    <w:rsid w:val="005C3810"/>
    <w:rsid w:val="005C7562"/>
    <w:rsid w:val="005C7FE3"/>
    <w:rsid w:val="005D01C3"/>
    <w:rsid w:val="005D1888"/>
    <w:rsid w:val="00600118"/>
    <w:rsid w:val="00600D22"/>
    <w:rsid w:val="006022CE"/>
    <w:rsid w:val="006026B4"/>
    <w:rsid w:val="006053F3"/>
    <w:rsid w:val="00612846"/>
    <w:rsid w:val="00612AAC"/>
    <w:rsid w:val="00612FBF"/>
    <w:rsid w:val="006177AC"/>
    <w:rsid w:val="00630C17"/>
    <w:rsid w:val="006469B5"/>
    <w:rsid w:val="00647208"/>
    <w:rsid w:val="006606E3"/>
    <w:rsid w:val="00664064"/>
    <w:rsid w:val="0066673D"/>
    <w:rsid w:val="00671446"/>
    <w:rsid w:val="00677075"/>
    <w:rsid w:val="00677FE0"/>
    <w:rsid w:val="006878AC"/>
    <w:rsid w:val="00693643"/>
    <w:rsid w:val="006967CA"/>
    <w:rsid w:val="006B0873"/>
    <w:rsid w:val="006B699F"/>
    <w:rsid w:val="006B79B9"/>
    <w:rsid w:val="006C5523"/>
    <w:rsid w:val="006D5A69"/>
    <w:rsid w:val="006E25DF"/>
    <w:rsid w:val="006E6183"/>
    <w:rsid w:val="006F5ACB"/>
    <w:rsid w:val="00704E2B"/>
    <w:rsid w:val="007134E3"/>
    <w:rsid w:val="007144EB"/>
    <w:rsid w:val="007164E6"/>
    <w:rsid w:val="00720404"/>
    <w:rsid w:val="00727AFD"/>
    <w:rsid w:val="00730DA8"/>
    <w:rsid w:val="00731B8C"/>
    <w:rsid w:val="00733EE9"/>
    <w:rsid w:val="00742EBB"/>
    <w:rsid w:val="00746AF4"/>
    <w:rsid w:val="00752D99"/>
    <w:rsid w:val="007602CB"/>
    <w:rsid w:val="0076134B"/>
    <w:rsid w:val="007663F5"/>
    <w:rsid w:val="007665E0"/>
    <w:rsid w:val="007702C3"/>
    <w:rsid w:val="00771BA7"/>
    <w:rsid w:val="00777344"/>
    <w:rsid w:val="007774FF"/>
    <w:rsid w:val="00777777"/>
    <w:rsid w:val="00782A0C"/>
    <w:rsid w:val="00782D67"/>
    <w:rsid w:val="00793A03"/>
    <w:rsid w:val="007A5697"/>
    <w:rsid w:val="007A5BFE"/>
    <w:rsid w:val="007B0F50"/>
    <w:rsid w:val="007D6308"/>
    <w:rsid w:val="007D6A69"/>
    <w:rsid w:val="007E1219"/>
    <w:rsid w:val="007F2242"/>
    <w:rsid w:val="007F78CB"/>
    <w:rsid w:val="008003E9"/>
    <w:rsid w:val="0080239A"/>
    <w:rsid w:val="00811932"/>
    <w:rsid w:val="008124D1"/>
    <w:rsid w:val="008164B7"/>
    <w:rsid w:val="008307F2"/>
    <w:rsid w:val="0083215E"/>
    <w:rsid w:val="00840E00"/>
    <w:rsid w:val="008418D0"/>
    <w:rsid w:val="0084289F"/>
    <w:rsid w:val="0084671F"/>
    <w:rsid w:val="008509FB"/>
    <w:rsid w:val="00854C66"/>
    <w:rsid w:val="00857212"/>
    <w:rsid w:val="0086334C"/>
    <w:rsid w:val="008637FF"/>
    <w:rsid w:val="00863E59"/>
    <w:rsid w:val="00864F0A"/>
    <w:rsid w:val="008666EF"/>
    <w:rsid w:val="00870DFE"/>
    <w:rsid w:val="00875952"/>
    <w:rsid w:val="008764EA"/>
    <w:rsid w:val="0088758C"/>
    <w:rsid w:val="008906E4"/>
    <w:rsid w:val="00892481"/>
    <w:rsid w:val="00893260"/>
    <w:rsid w:val="00894B44"/>
    <w:rsid w:val="008A0FEE"/>
    <w:rsid w:val="008A7E8C"/>
    <w:rsid w:val="008B1697"/>
    <w:rsid w:val="008B64FB"/>
    <w:rsid w:val="008C3E66"/>
    <w:rsid w:val="008E4DE6"/>
    <w:rsid w:val="00913054"/>
    <w:rsid w:val="00925CE6"/>
    <w:rsid w:val="00927489"/>
    <w:rsid w:val="00933043"/>
    <w:rsid w:val="0093658D"/>
    <w:rsid w:val="00954E17"/>
    <w:rsid w:val="009564BD"/>
    <w:rsid w:val="00960437"/>
    <w:rsid w:val="0096399B"/>
    <w:rsid w:val="00967088"/>
    <w:rsid w:val="009754F4"/>
    <w:rsid w:val="009875DB"/>
    <w:rsid w:val="00990271"/>
    <w:rsid w:val="00995C0D"/>
    <w:rsid w:val="009B0A03"/>
    <w:rsid w:val="009B48FE"/>
    <w:rsid w:val="009C1099"/>
    <w:rsid w:val="009D0A69"/>
    <w:rsid w:val="009D4048"/>
    <w:rsid w:val="009E079A"/>
    <w:rsid w:val="009E744F"/>
    <w:rsid w:val="00A0092A"/>
    <w:rsid w:val="00A026FB"/>
    <w:rsid w:val="00A03238"/>
    <w:rsid w:val="00A343E2"/>
    <w:rsid w:val="00A40056"/>
    <w:rsid w:val="00A45C96"/>
    <w:rsid w:val="00A47EB4"/>
    <w:rsid w:val="00A51120"/>
    <w:rsid w:val="00A547EA"/>
    <w:rsid w:val="00A76862"/>
    <w:rsid w:val="00A81DF8"/>
    <w:rsid w:val="00A82779"/>
    <w:rsid w:val="00AA123E"/>
    <w:rsid w:val="00AA675B"/>
    <w:rsid w:val="00AB27B6"/>
    <w:rsid w:val="00AB765A"/>
    <w:rsid w:val="00AC013A"/>
    <w:rsid w:val="00AD0062"/>
    <w:rsid w:val="00AD0894"/>
    <w:rsid w:val="00AD7F0A"/>
    <w:rsid w:val="00AD7F35"/>
    <w:rsid w:val="00AE5F23"/>
    <w:rsid w:val="00AE7A6B"/>
    <w:rsid w:val="00AF102E"/>
    <w:rsid w:val="00AF31A0"/>
    <w:rsid w:val="00AF5CA3"/>
    <w:rsid w:val="00AF7C95"/>
    <w:rsid w:val="00B00D05"/>
    <w:rsid w:val="00B064AA"/>
    <w:rsid w:val="00B06D32"/>
    <w:rsid w:val="00B11B20"/>
    <w:rsid w:val="00B15B7D"/>
    <w:rsid w:val="00B36ADA"/>
    <w:rsid w:val="00B434CB"/>
    <w:rsid w:val="00B57C0E"/>
    <w:rsid w:val="00B618A9"/>
    <w:rsid w:val="00B657B9"/>
    <w:rsid w:val="00B66D9F"/>
    <w:rsid w:val="00B74C3C"/>
    <w:rsid w:val="00B75356"/>
    <w:rsid w:val="00B77160"/>
    <w:rsid w:val="00B824B8"/>
    <w:rsid w:val="00B844AD"/>
    <w:rsid w:val="00BA61D8"/>
    <w:rsid w:val="00BA6E15"/>
    <w:rsid w:val="00BA77E5"/>
    <w:rsid w:val="00BA7F9B"/>
    <w:rsid w:val="00BB649C"/>
    <w:rsid w:val="00BC2C0A"/>
    <w:rsid w:val="00BC7BD5"/>
    <w:rsid w:val="00BD0E36"/>
    <w:rsid w:val="00BD228D"/>
    <w:rsid w:val="00BE24F8"/>
    <w:rsid w:val="00BE34AB"/>
    <w:rsid w:val="00BE39C2"/>
    <w:rsid w:val="00BF0518"/>
    <w:rsid w:val="00BF2E68"/>
    <w:rsid w:val="00BF44D6"/>
    <w:rsid w:val="00C00CEC"/>
    <w:rsid w:val="00C039E6"/>
    <w:rsid w:val="00C03B87"/>
    <w:rsid w:val="00C03CA3"/>
    <w:rsid w:val="00C11C25"/>
    <w:rsid w:val="00C20ADB"/>
    <w:rsid w:val="00C21861"/>
    <w:rsid w:val="00C2759B"/>
    <w:rsid w:val="00C33D3C"/>
    <w:rsid w:val="00C539F5"/>
    <w:rsid w:val="00C54266"/>
    <w:rsid w:val="00C639AA"/>
    <w:rsid w:val="00C70703"/>
    <w:rsid w:val="00C76C60"/>
    <w:rsid w:val="00C83E6D"/>
    <w:rsid w:val="00C868FD"/>
    <w:rsid w:val="00C96AC1"/>
    <w:rsid w:val="00CA5859"/>
    <w:rsid w:val="00CA73AE"/>
    <w:rsid w:val="00CA7CAF"/>
    <w:rsid w:val="00CA7D24"/>
    <w:rsid w:val="00CB11E0"/>
    <w:rsid w:val="00CC0166"/>
    <w:rsid w:val="00CC1A43"/>
    <w:rsid w:val="00CC49A5"/>
    <w:rsid w:val="00CC6976"/>
    <w:rsid w:val="00CD1BC0"/>
    <w:rsid w:val="00CE3830"/>
    <w:rsid w:val="00CE576F"/>
    <w:rsid w:val="00CE5C34"/>
    <w:rsid w:val="00D03D27"/>
    <w:rsid w:val="00D059FE"/>
    <w:rsid w:val="00D21170"/>
    <w:rsid w:val="00D25A7D"/>
    <w:rsid w:val="00D403B4"/>
    <w:rsid w:val="00D57205"/>
    <w:rsid w:val="00D60CD3"/>
    <w:rsid w:val="00D67AA1"/>
    <w:rsid w:val="00D93499"/>
    <w:rsid w:val="00D9356A"/>
    <w:rsid w:val="00DA1C3F"/>
    <w:rsid w:val="00DA6BA6"/>
    <w:rsid w:val="00DB4C2A"/>
    <w:rsid w:val="00DB6155"/>
    <w:rsid w:val="00DC2C67"/>
    <w:rsid w:val="00DD1DCB"/>
    <w:rsid w:val="00DD2CBE"/>
    <w:rsid w:val="00DD2F5B"/>
    <w:rsid w:val="00DD575C"/>
    <w:rsid w:val="00DD5BE0"/>
    <w:rsid w:val="00DE08C7"/>
    <w:rsid w:val="00DF09D6"/>
    <w:rsid w:val="00DF4748"/>
    <w:rsid w:val="00DF5BE1"/>
    <w:rsid w:val="00E005CB"/>
    <w:rsid w:val="00E111BB"/>
    <w:rsid w:val="00E1635E"/>
    <w:rsid w:val="00E1723E"/>
    <w:rsid w:val="00E21811"/>
    <w:rsid w:val="00E21C9A"/>
    <w:rsid w:val="00E2473C"/>
    <w:rsid w:val="00E24F38"/>
    <w:rsid w:val="00E27CA4"/>
    <w:rsid w:val="00E30E69"/>
    <w:rsid w:val="00E32660"/>
    <w:rsid w:val="00E43394"/>
    <w:rsid w:val="00E4715E"/>
    <w:rsid w:val="00E516F3"/>
    <w:rsid w:val="00E522B2"/>
    <w:rsid w:val="00E52A1E"/>
    <w:rsid w:val="00E60893"/>
    <w:rsid w:val="00E60B69"/>
    <w:rsid w:val="00E646AA"/>
    <w:rsid w:val="00E83736"/>
    <w:rsid w:val="00E83970"/>
    <w:rsid w:val="00E872B0"/>
    <w:rsid w:val="00E8781C"/>
    <w:rsid w:val="00E93AE6"/>
    <w:rsid w:val="00E94932"/>
    <w:rsid w:val="00E95B78"/>
    <w:rsid w:val="00E967B6"/>
    <w:rsid w:val="00EA3C5A"/>
    <w:rsid w:val="00EA77FD"/>
    <w:rsid w:val="00EB0690"/>
    <w:rsid w:val="00EB3643"/>
    <w:rsid w:val="00EB571A"/>
    <w:rsid w:val="00EC10DA"/>
    <w:rsid w:val="00EC559E"/>
    <w:rsid w:val="00EC5D9D"/>
    <w:rsid w:val="00EC6367"/>
    <w:rsid w:val="00EC7335"/>
    <w:rsid w:val="00ED7EBA"/>
    <w:rsid w:val="00EE1CC2"/>
    <w:rsid w:val="00EE47FB"/>
    <w:rsid w:val="00EF1FD3"/>
    <w:rsid w:val="00EF4445"/>
    <w:rsid w:val="00EF451F"/>
    <w:rsid w:val="00F05910"/>
    <w:rsid w:val="00F11091"/>
    <w:rsid w:val="00F13A7E"/>
    <w:rsid w:val="00F221B3"/>
    <w:rsid w:val="00F30D8D"/>
    <w:rsid w:val="00F32DA5"/>
    <w:rsid w:val="00F44790"/>
    <w:rsid w:val="00F5040E"/>
    <w:rsid w:val="00F55B13"/>
    <w:rsid w:val="00F64146"/>
    <w:rsid w:val="00F648C6"/>
    <w:rsid w:val="00F671B0"/>
    <w:rsid w:val="00F723D1"/>
    <w:rsid w:val="00F7265B"/>
    <w:rsid w:val="00F8103A"/>
    <w:rsid w:val="00F8183A"/>
    <w:rsid w:val="00F861FD"/>
    <w:rsid w:val="00FA6D69"/>
    <w:rsid w:val="00FB1C6C"/>
    <w:rsid w:val="00FB3D2B"/>
    <w:rsid w:val="00FB4EB8"/>
    <w:rsid w:val="00FB6C11"/>
    <w:rsid w:val="00FC24A1"/>
    <w:rsid w:val="00FC575A"/>
    <w:rsid w:val="00FE104D"/>
    <w:rsid w:val="00FE45A8"/>
    <w:rsid w:val="00FE48E3"/>
    <w:rsid w:val="00FF0CF0"/>
    <w:rsid w:val="00FF10D6"/>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qFormat/>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iPriority w:val="99"/>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5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Основной  текст 2"/>
    <w:basedOn w:val="a7"/>
    <w:rsid w:val="00F5040E"/>
    <w:pPr>
      <w:keepNext w:val="0"/>
      <w:widowControl/>
    </w:pPr>
    <w:rPr>
      <w:rFonts w:eastAsia="Calibri"/>
      <w:bCs w:val="0"/>
    </w:rPr>
  </w:style>
  <w:style w:type="paragraph" w:customStyle="1" w:styleId="Style1">
    <w:name w:val="Style1"/>
    <w:basedOn w:val="a0"/>
    <w:uiPriority w:val="99"/>
    <w:rsid w:val="00F5040E"/>
    <w:pPr>
      <w:widowControl w:val="0"/>
      <w:autoSpaceDE w:val="0"/>
      <w:autoSpaceDN w:val="0"/>
      <w:adjustRightInd w:val="0"/>
      <w:spacing w:line="348" w:lineRule="exact"/>
      <w:ind w:firstLine="715"/>
      <w:jc w:val="both"/>
    </w:pPr>
  </w:style>
  <w:style w:type="paragraph" w:customStyle="1" w:styleId="Style4">
    <w:name w:val="Style4"/>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1"/>
    <w:uiPriority w:val="99"/>
    <w:rsid w:val="00F5040E"/>
    <w:rPr>
      <w:rFonts w:ascii="Times New Roman" w:hAnsi="Times New Roman" w:cs="Times New Roman"/>
      <w:b/>
      <w:bCs/>
      <w:sz w:val="26"/>
      <w:szCs w:val="26"/>
    </w:rPr>
  </w:style>
  <w:style w:type="paragraph" w:customStyle="1" w:styleId="Style2">
    <w:name w:val="Style2"/>
    <w:basedOn w:val="a0"/>
    <w:uiPriority w:val="99"/>
    <w:rsid w:val="00F5040E"/>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1"/>
    <w:uiPriority w:val="99"/>
    <w:rsid w:val="00F5040E"/>
    <w:rPr>
      <w:rFonts w:ascii="Times New Roman" w:hAnsi="Times New Roman" w:cs="Times New Roman"/>
      <w:sz w:val="26"/>
      <w:szCs w:val="26"/>
    </w:rPr>
  </w:style>
  <w:style w:type="paragraph" w:customStyle="1" w:styleId="Default">
    <w:name w:val="Default"/>
    <w:rsid w:val="00E6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next w:val="a0"/>
    <w:rsid w:val="007F2242"/>
    <w:pPr>
      <w:suppressAutoHyphens/>
      <w:spacing w:line="278" w:lineRule="exac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qFormat/>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iPriority w:val="99"/>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5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Основной  текст 2"/>
    <w:basedOn w:val="a7"/>
    <w:rsid w:val="00F5040E"/>
    <w:pPr>
      <w:keepNext w:val="0"/>
      <w:widowControl/>
    </w:pPr>
    <w:rPr>
      <w:rFonts w:eastAsia="Calibri"/>
      <w:bCs w:val="0"/>
    </w:rPr>
  </w:style>
  <w:style w:type="paragraph" w:customStyle="1" w:styleId="Style1">
    <w:name w:val="Style1"/>
    <w:basedOn w:val="a0"/>
    <w:uiPriority w:val="99"/>
    <w:rsid w:val="00F5040E"/>
    <w:pPr>
      <w:widowControl w:val="0"/>
      <w:autoSpaceDE w:val="0"/>
      <w:autoSpaceDN w:val="0"/>
      <w:adjustRightInd w:val="0"/>
      <w:spacing w:line="348" w:lineRule="exact"/>
      <w:ind w:firstLine="715"/>
      <w:jc w:val="both"/>
    </w:pPr>
  </w:style>
  <w:style w:type="paragraph" w:customStyle="1" w:styleId="Style4">
    <w:name w:val="Style4"/>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1"/>
    <w:uiPriority w:val="99"/>
    <w:rsid w:val="00F5040E"/>
    <w:rPr>
      <w:rFonts w:ascii="Times New Roman" w:hAnsi="Times New Roman" w:cs="Times New Roman"/>
      <w:b/>
      <w:bCs/>
      <w:sz w:val="26"/>
      <w:szCs w:val="26"/>
    </w:rPr>
  </w:style>
  <w:style w:type="paragraph" w:customStyle="1" w:styleId="Style2">
    <w:name w:val="Style2"/>
    <w:basedOn w:val="a0"/>
    <w:uiPriority w:val="99"/>
    <w:rsid w:val="00F5040E"/>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1"/>
    <w:uiPriority w:val="99"/>
    <w:rsid w:val="00F5040E"/>
    <w:rPr>
      <w:rFonts w:ascii="Times New Roman" w:hAnsi="Times New Roman" w:cs="Times New Roman"/>
      <w:sz w:val="26"/>
      <w:szCs w:val="26"/>
    </w:rPr>
  </w:style>
  <w:style w:type="paragraph" w:customStyle="1" w:styleId="Default">
    <w:name w:val="Default"/>
    <w:rsid w:val="00E6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next w:val="a0"/>
    <w:rsid w:val="007F2242"/>
    <w:pPr>
      <w:suppressAutoHyphens/>
      <w:spacing w:line="278" w:lineRule="exac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16858474">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33504751">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54283237">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78529987">
      <w:bodyDiv w:val="1"/>
      <w:marLeft w:val="0"/>
      <w:marRight w:val="0"/>
      <w:marTop w:val="0"/>
      <w:marBottom w:val="0"/>
      <w:divBdr>
        <w:top w:val="none" w:sz="0" w:space="0" w:color="auto"/>
        <w:left w:val="none" w:sz="0" w:space="0" w:color="auto"/>
        <w:bottom w:val="none" w:sz="0" w:space="0" w:color="auto"/>
        <w:right w:val="none" w:sz="0" w:space="0" w:color="auto"/>
      </w:divBdr>
    </w:div>
    <w:div w:id="100272121">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162280716">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11991920">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587882582">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10542234">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772941672">
      <w:bodyDiv w:val="1"/>
      <w:marLeft w:val="0"/>
      <w:marRight w:val="0"/>
      <w:marTop w:val="0"/>
      <w:marBottom w:val="0"/>
      <w:divBdr>
        <w:top w:val="none" w:sz="0" w:space="0" w:color="auto"/>
        <w:left w:val="none" w:sz="0" w:space="0" w:color="auto"/>
        <w:bottom w:val="none" w:sz="0" w:space="0" w:color="auto"/>
        <w:right w:val="none" w:sz="0" w:space="0" w:color="auto"/>
      </w:divBdr>
    </w:div>
    <w:div w:id="774907558">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896361409">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957565338">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45714715">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43504733">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433932939">
      <w:bodyDiv w:val="1"/>
      <w:marLeft w:val="0"/>
      <w:marRight w:val="0"/>
      <w:marTop w:val="0"/>
      <w:marBottom w:val="0"/>
      <w:divBdr>
        <w:top w:val="none" w:sz="0" w:space="0" w:color="auto"/>
        <w:left w:val="none" w:sz="0" w:space="0" w:color="auto"/>
        <w:bottom w:val="none" w:sz="0" w:space="0" w:color="auto"/>
        <w:right w:val="none" w:sz="0" w:space="0" w:color="auto"/>
      </w:divBdr>
    </w:div>
    <w:div w:id="1446655585">
      <w:bodyDiv w:val="1"/>
      <w:marLeft w:val="0"/>
      <w:marRight w:val="0"/>
      <w:marTop w:val="0"/>
      <w:marBottom w:val="0"/>
      <w:divBdr>
        <w:top w:val="none" w:sz="0" w:space="0" w:color="auto"/>
        <w:left w:val="none" w:sz="0" w:space="0" w:color="auto"/>
        <w:bottom w:val="none" w:sz="0" w:space="0" w:color="auto"/>
        <w:right w:val="none" w:sz="0" w:space="0" w:color="auto"/>
      </w:divBdr>
    </w:div>
    <w:div w:id="1460487337">
      <w:bodyDiv w:val="1"/>
      <w:marLeft w:val="0"/>
      <w:marRight w:val="0"/>
      <w:marTop w:val="0"/>
      <w:marBottom w:val="0"/>
      <w:divBdr>
        <w:top w:val="none" w:sz="0" w:space="0" w:color="auto"/>
        <w:left w:val="none" w:sz="0" w:space="0" w:color="auto"/>
        <w:bottom w:val="none" w:sz="0" w:space="0" w:color="auto"/>
        <w:right w:val="none" w:sz="0" w:space="0" w:color="auto"/>
      </w:divBdr>
    </w:div>
    <w:div w:id="1461069224">
      <w:bodyDiv w:val="1"/>
      <w:marLeft w:val="0"/>
      <w:marRight w:val="0"/>
      <w:marTop w:val="0"/>
      <w:marBottom w:val="0"/>
      <w:divBdr>
        <w:top w:val="none" w:sz="0" w:space="0" w:color="auto"/>
        <w:left w:val="none" w:sz="0" w:space="0" w:color="auto"/>
        <w:bottom w:val="none" w:sz="0" w:space="0" w:color="auto"/>
        <w:right w:val="none" w:sz="0" w:space="0" w:color="auto"/>
      </w:divBdr>
    </w:div>
    <w:div w:id="149745771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37112452">
      <w:bodyDiv w:val="1"/>
      <w:marLeft w:val="0"/>
      <w:marRight w:val="0"/>
      <w:marTop w:val="0"/>
      <w:marBottom w:val="0"/>
      <w:divBdr>
        <w:top w:val="none" w:sz="0" w:space="0" w:color="auto"/>
        <w:left w:val="none" w:sz="0" w:space="0" w:color="auto"/>
        <w:bottom w:val="none" w:sz="0" w:space="0" w:color="auto"/>
        <w:right w:val="none" w:sz="0" w:space="0" w:color="auto"/>
      </w:divBdr>
    </w:div>
    <w:div w:id="154417034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76934404">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14090454">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681347144">
      <w:bodyDiv w:val="1"/>
      <w:marLeft w:val="0"/>
      <w:marRight w:val="0"/>
      <w:marTop w:val="0"/>
      <w:marBottom w:val="0"/>
      <w:divBdr>
        <w:top w:val="none" w:sz="0" w:space="0" w:color="auto"/>
        <w:left w:val="none" w:sz="0" w:space="0" w:color="auto"/>
        <w:bottom w:val="none" w:sz="0" w:space="0" w:color="auto"/>
        <w:right w:val="none" w:sz="0" w:space="0" w:color="auto"/>
      </w:divBdr>
    </w:div>
    <w:div w:id="1698387642">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82435094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5509381">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 w:id="20127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C73E-970A-4EF7-A82C-6F68B899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Онхонов Андрей Дмитриевич</cp:lastModifiedBy>
  <cp:revision>151</cp:revision>
  <cp:lastPrinted>2021-12-22T08:58:00Z</cp:lastPrinted>
  <dcterms:created xsi:type="dcterms:W3CDTF">2017-08-08T05:44:00Z</dcterms:created>
  <dcterms:modified xsi:type="dcterms:W3CDTF">2022-05-23T07:28:00Z</dcterms:modified>
</cp:coreProperties>
</file>