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EA" w:rsidRPr="00494D66" w:rsidRDefault="008B0EEA" w:rsidP="008B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0EEA" w:rsidRPr="0096435B" w:rsidRDefault="008B0EEA" w:rsidP="008B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35B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B0EEA" w:rsidRDefault="008B0EEA" w:rsidP="008B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8B0EEA" w:rsidRPr="0096435B" w:rsidRDefault="008B0EEA" w:rsidP="008B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Фугаев</w:t>
      </w:r>
    </w:p>
    <w:p w:rsidR="008B0EEA" w:rsidRPr="0096435B" w:rsidRDefault="008B0EEA" w:rsidP="008B0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EEA" w:rsidRDefault="008B0EEA" w:rsidP="008B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35B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8B0EEA" w:rsidRPr="00D36C21" w:rsidRDefault="008B0EEA" w:rsidP="008B0E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C21">
        <w:rPr>
          <w:rFonts w:ascii="Times New Roman" w:hAnsi="Times New Roman" w:cs="Times New Roman"/>
          <w:sz w:val="26"/>
          <w:szCs w:val="26"/>
        </w:rPr>
        <w:t xml:space="preserve">На выполнение работ по изготовлению протеза предплечья </w:t>
      </w:r>
    </w:p>
    <w:p w:rsidR="008B0EEA" w:rsidRDefault="008B0EEA" w:rsidP="008B0EEA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36C21">
        <w:rPr>
          <w:rFonts w:ascii="Times New Roman" w:hAnsi="Times New Roman" w:cs="Times New Roman"/>
          <w:sz w:val="26"/>
          <w:szCs w:val="26"/>
        </w:rPr>
        <w:t xml:space="preserve">с микропроцессорным управлением </w:t>
      </w:r>
      <w:r w:rsidRPr="00AB268F">
        <w:rPr>
          <w:rFonts w:ascii="Times New Roman" w:hAnsi="Times New Roman" w:cs="Times New Roman"/>
          <w:sz w:val="26"/>
          <w:szCs w:val="26"/>
        </w:rPr>
        <w:t>для социального обеспечения получателей в 2024 году</w:t>
      </w:r>
      <w:r w:rsidRPr="00D36C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595" w:rsidRPr="00D92FC2" w:rsidRDefault="00550595" w:rsidP="008B0EEA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24"/>
        <w:gridCol w:w="5598"/>
        <w:gridCol w:w="3714"/>
        <w:gridCol w:w="646"/>
        <w:gridCol w:w="1110"/>
      </w:tblGrid>
      <w:tr w:rsidR="00550595" w:rsidRPr="00997A72" w:rsidTr="000A63B4">
        <w:trPr>
          <w:trHeight w:val="416"/>
          <w:jc w:val="center"/>
        </w:trPr>
        <w:tc>
          <w:tcPr>
            <w:tcW w:w="189" w:type="pct"/>
            <w:vMerge w:val="restart"/>
            <w:vAlign w:val="center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" w:type="pct"/>
            <w:vMerge w:val="restart"/>
            <w:vAlign w:val="center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72" w:type="pct"/>
            <w:gridSpan w:val="2"/>
            <w:vAlign w:val="center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Описание (характеристики) объекта закупки</w:t>
            </w:r>
          </w:p>
        </w:tc>
        <w:tc>
          <w:tcPr>
            <w:tcW w:w="227" w:type="pct"/>
            <w:vMerge w:val="restart"/>
            <w:vAlign w:val="center"/>
          </w:tcPr>
          <w:p w:rsidR="00550595" w:rsidRPr="00997A72" w:rsidRDefault="00550595" w:rsidP="000A6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0" w:type="pct"/>
            <w:vMerge w:val="restart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50595" w:rsidRPr="00997A72" w:rsidRDefault="00550595" w:rsidP="000A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50595" w:rsidRPr="00997A72" w:rsidTr="003E3B62">
        <w:trPr>
          <w:cantSplit/>
          <w:trHeight w:val="750"/>
          <w:jc w:val="center"/>
        </w:trPr>
        <w:tc>
          <w:tcPr>
            <w:tcW w:w="189" w:type="pct"/>
            <w:vMerge/>
            <w:vAlign w:val="center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vAlign w:val="center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pct"/>
            <w:vAlign w:val="center"/>
          </w:tcPr>
          <w:p w:rsidR="00550595" w:rsidRPr="00997A72" w:rsidRDefault="00550595" w:rsidP="003E3B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7A7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Наименование показателя</w:t>
            </w:r>
            <w:r w:rsidRPr="00997A7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vertAlign w:val="superscript"/>
                <w:lang w:bidi="en-US"/>
              </w:rPr>
              <w:t xml:space="preserve"> **</w:t>
            </w:r>
          </w:p>
        </w:tc>
        <w:tc>
          <w:tcPr>
            <w:tcW w:w="1305" w:type="pct"/>
            <w:vAlign w:val="center"/>
          </w:tcPr>
          <w:p w:rsidR="00550595" w:rsidRPr="00997A72" w:rsidRDefault="00550595" w:rsidP="003E3B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Значения показателей, которые не могут изменяться*</w:t>
            </w:r>
          </w:p>
        </w:tc>
        <w:tc>
          <w:tcPr>
            <w:tcW w:w="227" w:type="pct"/>
            <w:vMerge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595" w:rsidRPr="00997A72" w:rsidTr="000A63B4">
        <w:trPr>
          <w:trHeight w:val="211"/>
          <w:jc w:val="center"/>
        </w:trPr>
        <w:tc>
          <w:tcPr>
            <w:tcW w:w="189" w:type="pct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pct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pct"/>
          </w:tcPr>
          <w:p w:rsidR="00550595" w:rsidRPr="00997A72" w:rsidRDefault="00550595" w:rsidP="000A63B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pct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595" w:rsidRPr="00997A72" w:rsidTr="000A63B4">
        <w:trPr>
          <w:trHeight w:val="211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95" w:rsidRPr="00997A72" w:rsidRDefault="00550595" w:rsidP="000A63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A72">
              <w:rPr>
                <w:rFonts w:ascii="Times New Roman" w:hAnsi="Times New Roman"/>
                <w:sz w:val="24"/>
                <w:szCs w:val="24"/>
              </w:rPr>
              <w:t xml:space="preserve">8-04-02 </w:t>
            </w:r>
          </w:p>
          <w:p w:rsidR="00550595" w:rsidRPr="00997A72" w:rsidRDefault="00550595" w:rsidP="000A63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A72">
              <w:rPr>
                <w:rFonts w:ascii="Times New Roman" w:hAnsi="Times New Roman"/>
                <w:sz w:val="24"/>
                <w:szCs w:val="24"/>
              </w:rPr>
              <w:t xml:space="preserve"> Протез предплечья с микропроцессорным управлением</w:t>
            </w:r>
          </w:p>
          <w:p w:rsidR="00550595" w:rsidRPr="00997A72" w:rsidRDefault="00550595" w:rsidP="000A63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0595" w:rsidRPr="00997A72" w:rsidRDefault="00550595" w:rsidP="000A63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A72">
              <w:rPr>
                <w:rFonts w:ascii="Times New Roman" w:hAnsi="Times New Roman"/>
                <w:sz w:val="24"/>
                <w:szCs w:val="24"/>
              </w:rPr>
              <w:t>ОКПД</w:t>
            </w:r>
            <w:proofErr w:type="gramStart"/>
            <w:r w:rsidRPr="00997A7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97A72">
              <w:rPr>
                <w:rFonts w:ascii="Times New Roman" w:hAnsi="Times New Roman"/>
                <w:sz w:val="24"/>
                <w:szCs w:val="24"/>
              </w:rPr>
              <w:t xml:space="preserve"> – 32.50.22.121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Протез предплечья с микропроцессорным управлением. Уровень ампутации: нижняя треть предплечья;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культи: </w:t>
            </w:r>
            <w:proofErr w:type="gramStart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активности-высокий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Приемная гильза – жесткая;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Вкладная гильза – из вспененных полимеров;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Искусственная кисть с микропроцессорным управлением: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 xml:space="preserve">Кисть с 14-ю и более видами </w:t>
            </w:r>
            <w:proofErr w:type="spellStart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схвата</w:t>
            </w:r>
            <w:proofErr w:type="spellEnd"/>
            <w:r w:rsidRPr="00997A72">
              <w:rPr>
                <w:rFonts w:ascii="Times New Roman" w:hAnsi="Times New Roman" w:cs="Times New Roman"/>
                <w:sz w:val="24"/>
                <w:szCs w:val="24"/>
              </w:rPr>
              <w:t xml:space="preserve"> с активными движениями без ротации в лучезапястном шарнире на доминантную конечность, с интеллектуальной системой управления;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Искусственная кисть с микропроцессорным управлением с косметической оболочкой;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Лучезапястный узел с пассивной ротацией;</w:t>
            </w:r>
          </w:p>
          <w:p w:rsidR="00550595" w:rsidRPr="00997A72" w:rsidRDefault="00550595" w:rsidP="000A63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Анатомическое крепление (за счет формы приемной гильзы).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95" w:rsidRPr="00997A72" w:rsidRDefault="00550595" w:rsidP="000A63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0595" w:rsidRPr="00997A72" w:rsidTr="000A63B4">
        <w:trPr>
          <w:trHeight w:val="211"/>
          <w:jc w:val="center"/>
        </w:trPr>
        <w:tc>
          <w:tcPr>
            <w:tcW w:w="46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595" w:rsidRPr="00997A72" w:rsidRDefault="00550595" w:rsidP="000A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A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0595" w:rsidRPr="008B0EEA" w:rsidRDefault="00550595" w:rsidP="00550595">
      <w:pPr>
        <w:pStyle w:val="a3"/>
        <w:rPr>
          <w:rFonts w:ascii="Times New Roman" w:eastAsia="Calibri" w:hAnsi="Times New Roman"/>
          <w:bCs/>
          <w:color w:val="000000"/>
          <w:sz w:val="16"/>
          <w:szCs w:val="16"/>
          <w:lang w:bidi="en-US"/>
        </w:rPr>
      </w:pPr>
      <w:r w:rsidRPr="008B0EEA">
        <w:rPr>
          <w:rFonts w:ascii="Times New Roman" w:hAnsi="Times New Roman"/>
          <w:sz w:val="16"/>
          <w:szCs w:val="16"/>
        </w:rPr>
        <w:t>* Вносить изменения в неизменяемое значение показателя не допускается.</w:t>
      </w:r>
      <w:r w:rsidRPr="008B0EEA">
        <w:rPr>
          <w:rFonts w:ascii="Times New Roman" w:hAnsi="Times New Roman"/>
          <w:sz w:val="16"/>
          <w:szCs w:val="16"/>
        </w:rPr>
        <w:tab/>
      </w:r>
      <w:r w:rsidRPr="008B0EEA">
        <w:rPr>
          <w:rFonts w:ascii="Times New Roman" w:hAnsi="Times New Roman"/>
          <w:sz w:val="16"/>
          <w:szCs w:val="16"/>
        </w:rPr>
        <w:tab/>
      </w:r>
      <w:r w:rsidRPr="008B0EEA">
        <w:rPr>
          <w:rFonts w:ascii="Times New Roman" w:hAnsi="Times New Roman"/>
          <w:sz w:val="16"/>
          <w:szCs w:val="16"/>
        </w:rPr>
        <w:tab/>
      </w:r>
    </w:p>
    <w:p w:rsidR="00550595" w:rsidRPr="008B0EEA" w:rsidRDefault="00550595" w:rsidP="00550595">
      <w:pPr>
        <w:pStyle w:val="a3"/>
        <w:rPr>
          <w:rFonts w:ascii="Times New Roman" w:hAnsi="Times New Roman"/>
          <w:sz w:val="16"/>
          <w:szCs w:val="16"/>
        </w:rPr>
      </w:pPr>
      <w:r w:rsidRPr="008B0EEA">
        <w:rPr>
          <w:rFonts w:ascii="Times New Roman" w:hAnsi="Times New Roman"/>
          <w:sz w:val="16"/>
          <w:szCs w:val="16"/>
        </w:rPr>
        <w:t>** Вносить изменения в наименования показателей не допускается</w:t>
      </w:r>
      <w:r w:rsidRPr="008B0EEA">
        <w:rPr>
          <w:rFonts w:ascii="Times New Roman" w:hAnsi="Times New Roman"/>
          <w:sz w:val="16"/>
          <w:szCs w:val="16"/>
        </w:rPr>
        <w:tab/>
      </w:r>
      <w:r w:rsidRPr="008B0EEA">
        <w:rPr>
          <w:rFonts w:ascii="Times New Roman" w:hAnsi="Times New Roman"/>
          <w:sz w:val="16"/>
          <w:szCs w:val="16"/>
        </w:rPr>
        <w:tab/>
      </w:r>
      <w:r w:rsidRPr="008B0EEA">
        <w:rPr>
          <w:rFonts w:ascii="Times New Roman" w:hAnsi="Times New Roman"/>
          <w:sz w:val="16"/>
          <w:szCs w:val="16"/>
        </w:rPr>
        <w:tab/>
      </w:r>
      <w:r w:rsidRPr="008B0EEA">
        <w:rPr>
          <w:rFonts w:ascii="Times New Roman" w:hAnsi="Times New Roman"/>
          <w:sz w:val="16"/>
          <w:szCs w:val="16"/>
        </w:rPr>
        <w:tab/>
      </w:r>
      <w:r w:rsidRPr="008B0EEA">
        <w:rPr>
          <w:rFonts w:ascii="Times New Roman" w:hAnsi="Times New Roman"/>
          <w:sz w:val="16"/>
          <w:szCs w:val="16"/>
        </w:rPr>
        <w:tab/>
      </w:r>
    </w:p>
    <w:p w:rsidR="008B0EEA" w:rsidRDefault="008B0EEA" w:rsidP="008B0EEA">
      <w:pPr>
        <w:pStyle w:val="Web"/>
        <w:spacing w:before="0" w:after="0" w:line="240" w:lineRule="atLeast"/>
        <w:ind w:firstLine="709"/>
        <w:jc w:val="center"/>
        <w:rPr>
          <w:b/>
          <w:bCs/>
          <w:color w:val="000000" w:themeColor="text1"/>
        </w:rPr>
      </w:pPr>
    </w:p>
    <w:p w:rsidR="008B0EEA" w:rsidRPr="008B0EEA" w:rsidRDefault="008B0EEA" w:rsidP="008B0EEA">
      <w:pPr>
        <w:pStyle w:val="a3"/>
        <w:ind w:firstLine="708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8B0EEA">
        <w:rPr>
          <w:rFonts w:ascii="Times New Roman" w:hAnsi="Times New Roman"/>
          <w:sz w:val="24"/>
          <w:szCs w:val="24"/>
        </w:rPr>
        <w:lastRenderedPageBreak/>
        <w:t>Требования к качеству, безопасности, упаковке, маркировке и транспортированию Товара</w:t>
      </w:r>
      <w:r>
        <w:rPr>
          <w:rFonts w:ascii="Times New Roman" w:hAnsi="Times New Roman"/>
          <w:sz w:val="24"/>
          <w:szCs w:val="24"/>
        </w:rPr>
        <w:t>:</w:t>
      </w:r>
    </w:p>
    <w:p w:rsidR="008B0EEA" w:rsidRPr="008B0EEA" w:rsidRDefault="008B0EEA" w:rsidP="008B0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0EE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</w:t>
      </w:r>
      <w:r w:rsidRPr="008B0EEA">
        <w:rPr>
          <w:rFonts w:ascii="Times New Roman" w:eastAsiaTheme="minorHAnsi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4F9">
        <w:rPr>
          <w:rFonts w:ascii="Times New Roman" w:eastAsiaTheme="minorHAnsi" w:hAnsi="Times New Roman"/>
          <w:sz w:val="26"/>
          <w:szCs w:val="26"/>
          <w:lang w:eastAsia="en-US"/>
        </w:rPr>
        <w:t>либо по месту жительства получателя (по согласов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анию с Получателем).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EEA">
        <w:rPr>
          <w:rFonts w:ascii="Times New Roman" w:hAnsi="Times New Roman"/>
          <w:sz w:val="24"/>
          <w:szCs w:val="24"/>
        </w:rPr>
        <w:t>Условия доступности специализированных помещений в соответствии с приказом Министе</w:t>
      </w:r>
      <w:r>
        <w:rPr>
          <w:rFonts w:ascii="Times New Roman" w:hAnsi="Times New Roman"/>
          <w:sz w:val="24"/>
          <w:szCs w:val="24"/>
        </w:rPr>
        <w:t xml:space="preserve">рства труда и социальной защиты </w:t>
      </w:r>
      <w:r w:rsidRPr="008B0EEA">
        <w:rPr>
          <w:rFonts w:ascii="Times New Roman" w:hAnsi="Times New Roman"/>
          <w:sz w:val="24"/>
          <w:szCs w:val="24"/>
        </w:rPr>
        <w:t>Российской Федерации от 30.07.2015 года 527н.</w:t>
      </w:r>
    </w:p>
    <w:p w:rsidR="008B0EEA" w:rsidRPr="008B0EEA" w:rsidRDefault="008B0EEA" w:rsidP="008B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0EEA">
        <w:rPr>
          <w:rFonts w:ascii="Times New Roman" w:hAnsi="Times New Roman"/>
          <w:sz w:val="24"/>
          <w:szCs w:val="24"/>
        </w:rPr>
        <w:t>Гарантии качества</w:t>
      </w:r>
      <w:r>
        <w:rPr>
          <w:rFonts w:ascii="Times New Roman" w:hAnsi="Times New Roman"/>
          <w:sz w:val="24"/>
          <w:szCs w:val="24"/>
        </w:rPr>
        <w:t>:</w:t>
      </w:r>
    </w:p>
    <w:p w:rsidR="008B0EEA" w:rsidRPr="008B0EEA" w:rsidRDefault="008B0EEA" w:rsidP="008B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0EEA">
        <w:rPr>
          <w:rFonts w:ascii="Times New Roman" w:hAnsi="Times New Roman"/>
          <w:sz w:val="24"/>
          <w:szCs w:val="24"/>
        </w:rPr>
        <w:t xml:space="preserve">Гарантийный срок на выполненные работы устанавливается </w:t>
      </w:r>
      <w:proofErr w:type="gramStart"/>
      <w:r w:rsidRPr="008B0EEA">
        <w:rPr>
          <w:rFonts w:ascii="Times New Roman" w:hAnsi="Times New Roman"/>
          <w:sz w:val="24"/>
          <w:szCs w:val="24"/>
        </w:rPr>
        <w:t>с</w:t>
      </w:r>
      <w:proofErr w:type="gramEnd"/>
      <w:r w:rsidRPr="008B0EEA">
        <w:rPr>
          <w:rFonts w:ascii="Times New Roman" w:hAnsi="Times New Roman"/>
          <w:sz w:val="24"/>
          <w:szCs w:val="24"/>
        </w:rPr>
        <w:t xml:space="preserve"> дня подписания Акта-сдачи приемки работ и составляет 12 месяцев. В течение этого срока Подрядчик производит замену или ремонт изделия за счет собственных средств.</w:t>
      </w:r>
    </w:p>
    <w:p w:rsidR="008B0EEA" w:rsidRPr="008B0EEA" w:rsidRDefault="008B0EEA" w:rsidP="008B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0EEA">
        <w:rPr>
          <w:rFonts w:ascii="Times New Roman" w:hAnsi="Times New Roman"/>
          <w:sz w:val="24"/>
          <w:szCs w:val="24"/>
        </w:rPr>
        <w:t>В случае если производителем гарантийный срок на комплектующие изделия (полуфабрикаты) указан более 12 месяцев, Подрядчик производит замену полуфабрикатов в течение срока, указанного производителем.</w:t>
      </w:r>
    </w:p>
    <w:p w:rsidR="008B0EEA" w:rsidRPr="008B0EEA" w:rsidRDefault="008B0EEA" w:rsidP="008B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0EEA">
        <w:rPr>
          <w:rFonts w:ascii="Times New Roman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:rsidR="008B0EEA" w:rsidRPr="008B0EEA" w:rsidRDefault="008B0EEA" w:rsidP="008B0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0EEA" w:rsidRPr="008B0EEA" w:rsidRDefault="008B0EEA" w:rsidP="008B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B0EEA">
        <w:rPr>
          <w:rFonts w:ascii="Times New Roman" w:hAnsi="Times New Roman"/>
          <w:sz w:val="24"/>
          <w:szCs w:val="24"/>
        </w:rPr>
        <w:t xml:space="preserve">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8B0EEA">
        <w:rPr>
          <w:rFonts w:ascii="Times New Roman" w:hAnsi="Times New Roman"/>
          <w:sz w:val="24"/>
          <w:szCs w:val="24"/>
        </w:rPr>
        <w:t>цитотоксичность</w:t>
      </w:r>
      <w:proofErr w:type="spellEnd"/>
      <w:r w:rsidRPr="008B0EEA">
        <w:rPr>
          <w:rFonts w:ascii="Times New Roman" w:hAnsi="Times New Roman"/>
          <w:sz w:val="24"/>
          <w:szCs w:val="24"/>
        </w:rPr>
        <w:t xml:space="preserve">: методы </w:t>
      </w:r>
      <w:proofErr w:type="spellStart"/>
      <w:r w:rsidRPr="008B0EEA">
        <w:rPr>
          <w:rFonts w:ascii="Times New Roman" w:hAnsi="Times New Roman"/>
          <w:sz w:val="24"/>
          <w:szCs w:val="24"/>
        </w:rPr>
        <w:t>in</w:t>
      </w:r>
      <w:proofErr w:type="spellEnd"/>
      <w:r w:rsidRPr="008B0E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EEA">
        <w:rPr>
          <w:rFonts w:ascii="Times New Roman" w:hAnsi="Times New Roman"/>
          <w:sz w:val="24"/>
          <w:szCs w:val="24"/>
        </w:rPr>
        <w:t>vitro</w:t>
      </w:r>
      <w:proofErr w:type="spellEnd"/>
      <w:r w:rsidRPr="008B0EEA">
        <w:rPr>
          <w:rFonts w:ascii="Times New Roman" w:hAnsi="Times New Roman"/>
          <w:sz w:val="24"/>
          <w:szCs w:val="24"/>
        </w:rPr>
        <w:t xml:space="preserve">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действия», ГОСТ </w:t>
      </w:r>
      <w:proofErr w:type="gramStart"/>
      <w:r w:rsidRPr="008B0EEA">
        <w:rPr>
          <w:rFonts w:ascii="Times New Roman" w:hAnsi="Times New Roman"/>
          <w:sz w:val="24"/>
          <w:szCs w:val="24"/>
        </w:rPr>
        <w:t>Р</w:t>
      </w:r>
      <w:proofErr w:type="gramEnd"/>
      <w:r w:rsidRPr="008B0EEA">
        <w:rPr>
          <w:rFonts w:ascii="Times New Roman" w:hAnsi="Times New Roman"/>
          <w:sz w:val="24"/>
          <w:szCs w:val="24"/>
        </w:rPr>
        <w:t xml:space="preserve"> 52770-2023 «Изделия медицинские». Система оценки биологического действия.</w:t>
      </w:r>
    </w:p>
    <w:p w:rsidR="00D0403B" w:rsidRPr="008B0EEA" w:rsidRDefault="00D0403B" w:rsidP="008B0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0403B" w:rsidRPr="008B0EEA" w:rsidSect="008B0E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2F"/>
    <w:rsid w:val="003E3B62"/>
    <w:rsid w:val="00550595"/>
    <w:rsid w:val="0073392F"/>
    <w:rsid w:val="008B0EEA"/>
    <w:rsid w:val="00D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qFormat/>
    <w:rsid w:val="008B0EE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qFormat/>
    <w:rsid w:val="008B0EE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4</cp:revision>
  <dcterms:created xsi:type="dcterms:W3CDTF">2024-05-21T05:28:00Z</dcterms:created>
  <dcterms:modified xsi:type="dcterms:W3CDTF">2024-05-23T07:14:00Z</dcterms:modified>
</cp:coreProperties>
</file>